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197A" w14:textId="0DA15C01" w:rsidR="00152CA9" w:rsidRDefault="00152CA9" w:rsidP="00152CA9">
      <w:pPr>
        <w:jc w:val="center"/>
      </w:pPr>
      <w:r>
        <w:t>2025/2026 DCEPC MEMBERSHIP APPLICATION</w:t>
      </w:r>
    </w:p>
    <w:p w14:paraId="4D8BD338" w14:textId="77777777" w:rsidR="00152CA9" w:rsidRDefault="00152CA9" w:rsidP="00152CA9">
      <w:pPr>
        <w:jc w:val="center"/>
      </w:pPr>
    </w:p>
    <w:p w14:paraId="27AFA125" w14:textId="4A844335" w:rsidR="00152CA9" w:rsidRDefault="00152CA9" w:rsidP="00152CA9">
      <w:r>
        <w:t xml:space="preserve">Welcome to the 2025/2026 Delaware County Estate Planning Council year. </w:t>
      </w:r>
    </w:p>
    <w:p w14:paraId="17C5DA7E" w14:textId="77777777" w:rsidR="00152CA9" w:rsidRDefault="00152CA9" w:rsidP="00152CA9">
      <w:r>
        <w:t>We will be meeting at The Towne House in Media for cocktails, a buffet dinner and our informative programs.  Our first meeting will be on Tuesday, September 9, 2025.</w:t>
      </w:r>
    </w:p>
    <w:p w14:paraId="1C5BC348" w14:textId="77777777" w:rsidR="00152CA9" w:rsidRDefault="00152CA9" w:rsidP="00152CA9">
      <w:r>
        <w:t xml:space="preserve">Membership is now open for first time and renewing members either through the mail-in form below or the website Membership section @ www.dcepc.org/membership. </w:t>
      </w:r>
    </w:p>
    <w:p w14:paraId="075F5AC8" w14:textId="77777777" w:rsidR="00152CA9" w:rsidRDefault="00152CA9" w:rsidP="00152CA9">
      <w:r>
        <w:t xml:space="preserve">Council members will have the opportunity to avail themselves of the NAEPC benefits and educational programs as well as the opportunity to earn the AEP (Accredited Estate Planner) designation through the National Association of Estate Planners &amp; Councils (NAEPC). </w:t>
      </w:r>
    </w:p>
    <w:p w14:paraId="702A51EB" w14:textId="77777777" w:rsidR="00152CA9" w:rsidRDefault="00152CA9" w:rsidP="00152CA9">
      <w:r>
        <w:t>The DCEPC has a great line-up for our 2025/2026 Speaker Series per the info below.</w:t>
      </w:r>
    </w:p>
    <w:p w14:paraId="2295851B" w14:textId="77777777" w:rsidR="00152CA9" w:rsidRDefault="00152CA9" w:rsidP="00152CA9"/>
    <w:p w14:paraId="5D202377" w14:textId="77777777" w:rsidR="00152CA9" w:rsidRDefault="00152CA9" w:rsidP="00152CA9">
      <w:r>
        <w:t>2025/2026 PROGRAM/EVENT CALENDAR:</w:t>
      </w:r>
    </w:p>
    <w:p w14:paraId="34FD7116" w14:textId="77777777" w:rsidR="00152CA9" w:rsidRDefault="00152CA9" w:rsidP="00152CA9">
      <w:r>
        <w:t xml:space="preserve"> September 9, 2025</w:t>
      </w:r>
      <w:r>
        <w:tab/>
        <w:t>HOW TO GET THE MOST OUT OF SOCIAL SECURITY</w:t>
      </w:r>
    </w:p>
    <w:p w14:paraId="79E81F32" w14:textId="77777777" w:rsidR="00152CA9" w:rsidRDefault="00152CA9" w:rsidP="00152CA9">
      <w:r>
        <w:t>Robert Kron, CFP. Nuveen Managing Director of Advisor Education</w:t>
      </w:r>
    </w:p>
    <w:p w14:paraId="5901C8EF" w14:textId="77777777" w:rsidR="00152CA9" w:rsidRDefault="00152CA9" w:rsidP="00152CA9">
      <w:r>
        <w:t>October 14, 2025</w:t>
      </w:r>
      <w:r>
        <w:tab/>
      </w:r>
      <w:r>
        <w:tab/>
        <w:t>PA DIRECTED TRUST ACT &amp; WHAT IT MEANS FOR YOU &amp; YOUR CLIENTS</w:t>
      </w:r>
    </w:p>
    <w:p w14:paraId="348657C2" w14:textId="77777777" w:rsidR="00152CA9" w:rsidRDefault="00152CA9" w:rsidP="00152CA9">
      <w:r>
        <w:t>C. Thomas Work, Esq. of Stevens &amp; Lee, Reading PA</w:t>
      </w:r>
    </w:p>
    <w:p w14:paraId="20E18CA3" w14:textId="77777777" w:rsidR="00152CA9" w:rsidRDefault="00152CA9" w:rsidP="00152CA9">
      <w:r>
        <w:t>November 11, 2025</w:t>
      </w:r>
      <w:r>
        <w:tab/>
        <w:t>HOW TO MAKE ARTIFICIAL INTELLIGENCE WORK FOR YOU</w:t>
      </w:r>
    </w:p>
    <w:p w14:paraId="07DD16EB" w14:textId="77777777" w:rsidR="00152CA9" w:rsidRDefault="00152CA9" w:rsidP="00152CA9">
      <w:r>
        <w:t>Ross Bruch, Esq. Senior Wealth Planner at Brown Brothers Harriman</w:t>
      </w:r>
    </w:p>
    <w:p w14:paraId="47C4F6B5" w14:textId="77777777" w:rsidR="00152CA9" w:rsidRDefault="00152CA9" w:rsidP="00152CA9">
      <w:r>
        <w:t>December 9, 2025</w:t>
      </w:r>
      <w:r>
        <w:tab/>
        <w:t>HOLIDAY PARTY</w:t>
      </w:r>
    </w:p>
    <w:p w14:paraId="6A396694" w14:textId="77777777" w:rsidR="00152CA9" w:rsidRDefault="00152CA9" w:rsidP="00152CA9">
      <w:r>
        <w:t>January 13, 2026</w:t>
      </w:r>
      <w:r>
        <w:tab/>
      </w:r>
      <w:r>
        <w:tab/>
        <w:t>HOW TO PREPARE AN ESTATE PLAN FOR THE MENTALLY ILL CLIENT</w:t>
      </w:r>
    </w:p>
    <w:p w14:paraId="37211A07" w14:textId="77777777" w:rsidR="00152CA9" w:rsidRDefault="00152CA9" w:rsidP="00152CA9">
      <w:r>
        <w:t>Lesley M. Mehalick, JD, LLM of the McAndrews Law Firm.</w:t>
      </w:r>
    </w:p>
    <w:p w14:paraId="0BF0455B" w14:textId="77777777" w:rsidR="00152CA9" w:rsidRDefault="00152CA9" w:rsidP="00152CA9">
      <w:r>
        <w:t>February 10, 2026</w:t>
      </w:r>
      <w:r>
        <w:tab/>
        <w:t>PLANNING FOR THE UNEXPECTED, NOW WHAT?</w:t>
      </w:r>
    </w:p>
    <w:p w14:paraId="1BA15A20" w14:textId="77777777" w:rsidR="00152CA9" w:rsidRDefault="00152CA9" w:rsidP="00152CA9">
      <w:r>
        <w:t>Colleen Neary, Esq.- Sweeny &amp; Neary and Chari Alson, Esq- Anderson Elder Law</w:t>
      </w:r>
    </w:p>
    <w:p w14:paraId="180B3B98" w14:textId="77777777" w:rsidR="00152CA9" w:rsidRDefault="00152CA9" w:rsidP="00152CA9">
      <w:r>
        <w:t>March 10, 2026                    A SNOWBIRD'S GUIDE TO ESTATE PLANNING</w:t>
      </w:r>
    </w:p>
    <w:p w14:paraId="01F9F204" w14:textId="77777777" w:rsidR="00152CA9" w:rsidRDefault="00152CA9" w:rsidP="00152CA9">
      <w:r>
        <w:t xml:space="preserve">Jill Fowler, Esq. of Heckscher, </w:t>
      </w:r>
      <w:proofErr w:type="spellStart"/>
      <w:r>
        <w:t>Teillon</w:t>
      </w:r>
      <w:proofErr w:type="spellEnd"/>
      <w:r>
        <w:t>, Terrill &amp; Sager PC, Conshohocken, PA</w:t>
      </w:r>
    </w:p>
    <w:p w14:paraId="6CC634FA" w14:textId="77777777" w:rsidR="00152CA9" w:rsidRDefault="00152CA9" w:rsidP="00152CA9">
      <w:r>
        <w:t>April 23, 2026</w:t>
      </w:r>
      <w:r>
        <w:tab/>
        <w:t xml:space="preserve">     JOINT POST-TAX SOCIAL WITH CHESTER COUNTY </w:t>
      </w:r>
    </w:p>
    <w:p w14:paraId="0AEB5D80" w14:textId="77777777" w:rsidR="00152CA9" w:rsidRDefault="00152CA9" w:rsidP="00152CA9"/>
    <w:p w14:paraId="026EB9AA" w14:textId="77777777" w:rsidR="00152CA9" w:rsidRDefault="00152CA9" w:rsidP="00152CA9">
      <w:r>
        <w:t>Notices will be sent about 3 weeks before each meeting for reservations to be made.  For additional information, check the Council website above or call Donna Willis at 610-565-3800 x 5.</w:t>
      </w:r>
    </w:p>
    <w:p w14:paraId="6CD57124" w14:textId="77777777" w:rsidR="00152CA9" w:rsidRDefault="00152CA9" w:rsidP="00152CA9">
      <w:r>
        <w:t xml:space="preserve">ANNUAL MEMBERSHIP FEE-$ 85.00 for the Council year June 1, 2025 through May 31, 2026. </w:t>
      </w:r>
    </w:p>
    <w:p w14:paraId="53626FBC" w14:textId="77777777" w:rsidR="00152CA9" w:rsidRDefault="00152CA9" w:rsidP="00152CA9">
      <w:r>
        <w:t>CLE CREDIT FOR ATTORNEYS AND CPA CREDITS ARE AVAILABLE</w:t>
      </w:r>
    </w:p>
    <w:p w14:paraId="0265613B" w14:textId="77777777" w:rsidR="00152CA9" w:rsidRDefault="00152CA9" w:rsidP="00152CA9">
      <w:r>
        <w:t xml:space="preserve">PLEASE COMPLETE THE MEMBERSHIP FORM ONLINE OR COMPLETE THE FORM BELOW, AND RETURN IT WITH YOUR ANNUAL DUES CHECK PAYABLE TO "DCEPC" TO:  DCEPC, PO BOX 2083, MEDIA, PA 19063 </w:t>
      </w:r>
    </w:p>
    <w:p w14:paraId="064FD76C" w14:textId="77777777" w:rsidR="00152CA9" w:rsidRDefault="00152CA9" w:rsidP="00152CA9">
      <w:r>
        <w:t xml:space="preserve"> </w:t>
      </w:r>
    </w:p>
    <w:p w14:paraId="40080C8C" w14:textId="77777777" w:rsidR="00152CA9" w:rsidRDefault="00152CA9" w:rsidP="00152CA9">
      <w:r>
        <w:t xml:space="preserve">------------------------------------------------------------------------------------------------------------------------------------- </w:t>
      </w:r>
    </w:p>
    <w:p w14:paraId="0FD63E2E" w14:textId="77777777" w:rsidR="00152CA9" w:rsidRDefault="00152CA9" w:rsidP="00152CA9">
      <w:r>
        <w:t>2025/2026 DCEPC MEMBERSHIP APPLICATION</w:t>
      </w:r>
    </w:p>
    <w:p w14:paraId="291C2169" w14:textId="77777777" w:rsidR="00152CA9" w:rsidRDefault="00152CA9" w:rsidP="00152CA9"/>
    <w:p w14:paraId="373A838D" w14:textId="77777777" w:rsidR="00152CA9" w:rsidRDefault="00152CA9" w:rsidP="00152CA9">
      <w:r>
        <w:t>NAME________________________________NEW MEMBER______FIRM_________________________</w:t>
      </w:r>
    </w:p>
    <w:p w14:paraId="5AD579DC" w14:textId="77777777" w:rsidR="00152CA9" w:rsidRDefault="00152CA9" w:rsidP="00152CA9">
      <w:r>
        <w:t xml:space="preserve">TITLE:             CPA     CLU     CFP     </w:t>
      </w:r>
      <w:proofErr w:type="spellStart"/>
      <w:r>
        <w:t>ChFC</w:t>
      </w:r>
      <w:proofErr w:type="spellEnd"/>
      <w:r>
        <w:t xml:space="preserve">     ESQ   TRUST OFFICER    OTHER_______   (Circle one) </w:t>
      </w:r>
    </w:p>
    <w:p w14:paraId="4AB0CB42" w14:textId="77777777" w:rsidR="00152CA9" w:rsidRDefault="00152CA9" w:rsidP="00152CA9"/>
    <w:p w14:paraId="7B7270C0" w14:textId="77777777" w:rsidR="00152CA9" w:rsidRDefault="00152CA9" w:rsidP="00152CA9">
      <w:r>
        <w:t>DISCIPLINE(S)______________________________________________</w:t>
      </w:r>
    </w:p>
    <w:p w14:paraId="705C646B" w14:textId="77777777" w:rsidR="00152CA9" w:rsidRDefault="00152CA9" w:rsidP="00152CA9"/>
    <w:p w14:paraId="238541A7" w14:textId="77777777" w:rsidR="00152CA9" w:rsidRDefault="00152CA9" w:rsidP="00152CA9">
      <w:r>
        <w:t>ADDRESS_____________________________________________________________________________</w:t>
      </w:r>
    </w:p>
    <w:p w14:paraId="4A3462FB" w14:textId="77777777" w:rsidR="00152CA9" w:rsidRDefault="00152CA9" w:rsidP="00152CA9"/>
    <w:p w14:paraId="56C623AE" w14:textId="77777777" w:rsidR="00152CA9" w:rsidRDefault="00152CA9" w:rsidP="00152CA9">
      <w:r>
        <w:t>PHONE_________________FAX_____________________Email_________________________________</w:t>
      </w:r>
    </w:p>
    <w:p w14:paraId="0A53A4A7" w14:textId="77777777" w:rsidR="00152CA9" w:rsidRDefault="00152CA9" w:rsidP="00152CA9"/>
    <w:p w14:paraId="4DDDEEB6" w14:textId="45E0575C" w:rsidR="00655DFE" w:rsidRDefault="00152CA9" w:rsidP="00152CA9">
      <w:r>
        <w:t>WEBSITE___________________________________________</w:t>
      </w:r>
    </w:p>
    <w:sectPr w:rsidR="0065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A9"/>
    <w:rsid w:val="000439C0"/>
    <w:rsid w:val="00152CA9"/>
    <w:rsid w:val="0018141C"/>
    <w:rsid w:val="001C56AE"/>
    <w:rsid w:val="0053584D"/>
    <w:rsid w:val="00655DFE"/>
    <w:rsid w:val="00A0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EC65"/>
  <w15:chartTrackingRefBased/>
  <w15:docId w15:val="{FEB47740-D2F8-4D83-9B7D-183EF92E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C0"/>
    <w:pPr>
      <w:spacing w:after="0" w:line="240" w:lineRule="auto"/>
    </w:pPr>
  </w:style>
  <w:style w:type="paragraph" w:styleId="Heading1">
    <w:name w:val="heading 1"/>
    <w:basedOn w:val="Normal"/>
    <w:next w:val="Normal"/>
    <w:link w:val="Heading1Char"/>
    <w:uiPriority w:val="9"/>
    <w:qFormat/>
    <w:rsid w:val="00152C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C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C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C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C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C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C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C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C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C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A9"/>
    <w:rPr>
      <w:rFonts w:eastAsiaTheme="majorEastAsia" w:cstheme="majorBidi"/>
      <w:color w:val="272727" w:themeColor="text1" w:themeTint="D8"/>
    </w:rPr>
  </w:style>
  <w:style w:type="paragraph" w:styleId="Title">
    <w:name w:val="Title"/>
    <w:basedOn w:val="Normal"/>
    <w:next w:val="Normal"/>
    <w:link w:val="TitleChar"/>
    <w:uiPriority w:val="10"/>
    <w:qFormat/>
    <w:rsid w:val="00152C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CA9"/>
    <w:rPr>
      <w:i/>
      <w:iCs/>
      <w:color w:val="404040" w:themeColor="text1" w:themeTint="BF"/>
    </w:rPr>
  </w:style>
  <w:style w:type="paragraph" w:styleId="ListParagraph">
    <w:name w:val="List Paragraph"/>
    <w:basedOn w:val="Normal"/>
    <w:uiPriority w:val="34"/>
    <w:qFormat/>
    <w:rsid w:val="00152CA9"/>
    <w:pPr>
      <w:ind w:left="720"/>
      <w:contextualSpacing/>
    </w:pPr>
  </w:style>
  <w:style w:type="character" w:styleId="IntenseEmphasis">
    <w:name w:val="Intense Emphasis"/>
    <w:basedOn w:val="DefaultParagraphFont"/>
    <w:uiPriority w:val="21"/>
    <w:qFormat/>
    <w:rsid w:val="00152CA9"/>
    <w:rPr>
      <w:i/>
      <w:iCs/>
      <w:color w:val="2F5496" w:themeColor="accent1" w:themeShade="BF"/>
    </w:rPr>
  </w:style>
  <w:style w:type="paragraph" w:styleId="IntenseQuote">
    <w:name w:val="Intense Quote"/>
    <w:basedOn w:val="Normal"/>
    <w:next w:val="Normal"/>
    <w:link w:val="IntenseQuoteChar"/>
    <w:uiPriority w:val="30"/>
    <w:qFormat/>
    <w:rsid w:val="00152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CA9"/>
    <w:rPr>
      <w:i/>
      <w:iCs/>
      <w:color w:val="2F5496" w:themeColor="accent1" w:themeShade="BF"/>
    </w:rPr>
  </w:style>
  <w:style w:type="character" w:styleId="IntenseReference">
    <w:name w:val="Intense Reference"/>
    <w:basedOn w:val="DefaultParagraphFont"/>
    <w:uiPriority w:val="32"/>
    <w:qFormat/>
    <w:rsid w:val="00152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Willis</dc:creator>
  <cp:keywords/>
  <dc:description/>
  <cp:lastModifiedBy>Donna Willis</cp:lastModifiedBy>
  <cp:revision>1</cp:revision>
  <dcterms:created xsi:type="dcterms:W3CDTF">2025-08-04T19:50:00Z</dcterms:created>
  <dcterms:modified xsi:type="dcterms:W3CDTF">2025-08-04T19:52:00Z</dcterms:modified>
</cp:coreProperties>
</file>