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BC" w:rsidRPr="001B5E86" w:rsidRDefault="008238BC" w:rsidP="008238BC">
      <w:pPr>
        <w:spacing w:before="468"/>
        <w:jc w:val="center"/>
        <w:rPr>
          <w:rFonts w:ascii="Arial" w:hAnsi="Arial" w:cs="Arial"/>
          <w:b/>
          <w:bCs/>
          <w:spacing w:val="2"/>
          <w:sz w:val="22"/>
          <w:szCs w:val="22"/>
        </w:rPr>
      </w:pPr>
      <w:r w:rsidRPr="001B5E86">
        <w:rPr>
          <w:rFonts w:ascii="Arial" w:hAnsi="Arial" w:cs="Arial"/>
          <w:b/>
          <w:spacing w:val="2"/>
          <w:sz w:val="22"/>
          <w:szCs w:val="22"/>
          <w:u w:val="single"/>
        </w:rPr>
        <w:t xml:space="preserve">THE DELAWARE </w:t>
      </w:r>
      <w:r w:rsidRPr="001B5E86">
        <w:rPr>
          <w:rFonts w:ascii="Arial" w:hAnsi="Arial" w:cs="Arial"/>
          <w:b/>
          <w:bCs/>
          <w:spacing w:val="2"/>
          <w:sz w:val="22"/>
          <w:szCs w:val="22"/>
          <w:u w:val="single"/>
        </w:rPr>
        <w:t>COUNTY ESTATE PLANNING COUNCIL BYLAWS</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numPr>
          <w:ilvl w:val="0"/>
          <w:numId w:val="1"/>
        </w:numPr>
        <w:ind w:right="72"/>
        <w:jc w:val="both"/>
        <w:rPr>
          <w:rFonts w:ascii="Arial" w:hAnsi="Arial" w:cs="Arial"/>
          <w:spacing w:val="2"/>
          <w:sz w:val="22"/>
          <w:szCs w:val="22"/>
        </w:rPr>
      </w:pPr>
      <w:r w:rsidRPr="001B5E86">
        <w:rPr>
          <w:rFonts w:ascii="Arial" w:hAnsi="Arial" w:cs="Arial"/>
          <w:spacing w:val="2"/>
          <w:sz w:val="22"/>
          <w:szCs w:val="22"/>
        </w:rPr>
        <w:tab/>
        <w:t>NAME: The name of the associatio</w:t>
      </w:r>
      <w:r>
        <w:rPr>
          <w:rFonts w:ascii="Arial" w:hAnsi="Arial" w:cs="Arial"/>
          <w:spacing w:val="2"/>
          <w:sz w:val="22"/>
          <w:szCs w:val="22"/>
        </w:rPr>
        <w:t>n shall be the "Delaware County</w:t>
      </w:r>
    </w:p>
    <w:p w:rsidR="008238BC" w:rsidRPr="001B5E86" w:rsidRDefault="008238BC" w:rsidP="008238BC">
      <w:pPr>
        <w:ind w:right="72"/>
        <w:jc w:val="both"/>
        <w:rPr>
          <w:rFonts w:ascii="Arial" w:hAnsi="Arial" w:cs="Arial"/>
          <w:spacing w:val="2"/>
          <w:sz w:val="22"/>
          <w:szCs w:val="22"/>
        </w:rPr>
      </w:pPr>
      <w:proofErr w:type="gramStart"/>
      <w:r w:rsidRPr="001B5E86">
        <w:rPr>
          <w:rFonts w:ascii="Arial" w:hAnsi="Arial" w:cs="Arial"/>
          <w:spacing w:val="2"/>
          <w:sz w:val="22"/>
          <w:szCs w:val="22"/>
        </w:rPr>
        <w:t>Estate</w:t>
      </w:r>
      <w:r>
        <w:rPr>
          <w:rFonts w:ascii="Arial" w:hAnsi="Arial" w:cs="Arial"/>
          <w:spacing w:val="2"/>
          <w:sz w:val="22"/>
          <w:szCs w:val="22"/>
        </w:rPr>
        <w:t xml:space="preserve"> </w:t>
      </w:r>
      <w:r w:rsidRPr="001B5E86">
        <w:rPr>
          <w:rFonts w:ascii="Arial" w:hAnsi="Arial" w:cs="Arial"/>
          <w:spacing w:val="2"/>
          <w:sz w:val="22"/>
          <w:szCs w:val="22"/>
        </w:rPr>
        <w:t>Planning Council</w:t>
      </w:r>
      <w:r>
        <w:rPr>
          <w:rFonts w:ascii="Arial" w:hAnsi="Arial" w:cs="Arial"/>
          <w:spacing w:val="2"/>
          <w:sz w:val="22"/>
          <w:szCs w:val="22"/>
        </w:rPr>
        <w:t>.</w:t>
      </w:r>
      <w:r w:rsidRPr="001B5E86">
        <w:rPr>
          <w:rFonts w:ascii="Arial" w:hAnsi="Arial" w:cs="Arial"/>
          <w:spacing w:val="2"/>
          <w:sz w:val="22"/>
          <w:szCs w:val="22"/>
        </w:rPr>
        <w:t>"</w:t>
      </w:r>
      <w:proofErr w:type="gramEnd"/>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numPr>
          <w:ilvl w:val="0"/>
          <w:numId w:val="1"/>
        </w:numPr>
        <w:ind w:left="792" w:firstLine="0"/>
        <w:jc w:val="both"/>
        <w:rPr>
          <w:rFonts w:ascii="Arial" w:hAnsi="Arial" w:cs="Arial"/>
          <w:spacing w:val="2"/>
          <w:sz w:val="22"/>
          <w:szCs w:val="22"/>
        </w:rPr>
      </w:pPr>
      <w:r w:rsidRPr="001B5E86">
        <w:rPr>
          <w:rFonts w:ascii="Arial" w:hAnsi="Arial" w:cs="Arial"/>
          <w:spacing w:val="2"/>
          <w:sz w:val="22"/>
          <w:szCs w:val="22"/>
        </w:rPr>
        <w:tab/>
        <w:t>MISSION: The Mission</w:t>
      </w:r>
      <w:r w:rsidRPr="001B5E86">
        <w:rPr>
          <w:rFonts w:ascii="Arial" w:hAnsi="Arial" w:cs="Arial"/>
          <w:b/>
          <w:spacing w:val="2"/>
          <w:sz w:val="22"/>
          <w:szCs w:val="22"/>
        </w:rPr>
        <w:t xml:space="preserve"> </w:t>
      </w:r>
      <w:r w:rsidRPr="001B5E86">
        <w:rPr>
          <w:rFonts w:ascii="Arial" w:hAnsi="Arial" w:cs="Arial"/>
          <w:spacing w:val="2"/>
          <w:sz w:val="22"/>
          <w:szCs w:val="22"/>
        </w:rPr>
        <w:t>of the Delaware County</w:t>
      </w:r>
      <w:r w:rsidRPr="001B5E86">
        <w:rPr>
          <w:rFonts w:ascii="Arial" w:hAnsi="Arial" w:cs="Arial"/>
          <w:b/>
          <w:spacing w:val="2"/>
          <w:sz w:val="22"/>
          <w:szCs w:val="22"/>
        </w:rPr>
        <w:t xml:space="preserve"> </w:t>
      </w:r>
      <w:r w:rsidRPr="001B5E86">
        <w:rPr>
          <w:rFonts w:ascii="Arial" w:hAnsi="Arial" w:cs="Arial"/>
          <w:spacing w:val="2"/>
          <w:sz w:val="22"/>
          <w:szCs w:val="22"/>
        </w:rPr>
        <w:t>Estate Planning</w:t>
      </w:r>
    </w:p>
    <w:p w:rsidR="008238BC" w:rsidRDefault="008238BC" w:rsidP="008238BC">
      <w:pPr>
        <w:jc w:val="both"/>
        <w:rPr>
          <w:rFonts w:ascii="Arial" w:hAnsi="Arial" w:cs="Arial"/>
          <w:spacing w:val="2"/>
          <w:sz w:val="22"/>
          <w:szCs w:val="22"/>
        </w:rPr>
      </w:pPr>
      <w:r>
        <w:rPr>
          <w:rFonts w:ascii="Arial" w:hAnsi="Arial" w:cs="Arial"/>
          <w:spacing w:val="2"/>
          <w:sz w:val="22"/>
          <w:szCs w:val="22"/>
        </w:rPr>
        <w:t>Council shall be:</w:t>
      </w:r>
    </w:p>
    <w:p w:rsidR="008238BC" w:rsidRPr="001B5E86" w:rsidRDefault="008238BC" w:rsidP="008238BC">
      <w:pPr>
        <w:ind w:left="792"/>
        <w:jc w:val="both"/>
        <w:rPr>
          <w:rFonts w:ascii="Arial" w:hAnsi="Arial" w:cs="Arial"/>
          <w:spacing w:val="2"/>
          <w:sz w:val="22"/>
          <w:szCs w:val="22"/>
        </w:rPr>
      </w:pPr>
    </w:p>
    <w:p w:rsidR="008238BC" w:rsidRDefault="008238BC" w:rsidP="008238BC">
      <w:pPr>
        <w:numPr>
          <w:ilvl w:val="0"/>
          <w:numId w:val="5"/>
        </w:numPr>
        <w:ind w:right="72"/>
        <w:jc w:val="both"/>
        <w:rPr>
          <w:rFonts w:ascii="Arial" w:hAnsi="Arial" w:cs="Arial"/>
          <w:spacing w:val="2"/>
          <w:sz w:val="22"/>
          <w:szCs w:val="22"/>
        </w:rPr>
      </w:pPr>
      <w:r w:rsidRPr="001B5E86">
        <w:rPr>
          <w:rFonts w:ascii="Arial" w:hAnsi="Arial" w:cs="Arial"/>
          <w:spacing w:val="2"/>
          <w:sz w:val="22"/>
          <w:szCs w:val="22"/>
        </w:rPr>
        <w:t xml:space="preserve">     To foster intelligent cooperation an</w:t>
      </w:r>
      <w:r>
        <w:rPr>
          <w:rFonts w:ascii="Arial" w:hAnsi="Arial" w:cs="Arial"/>
          <w:spacing w:val="2"/>
          <w:sz w:val="22"/>
          <w:szCs w:val="22"/>
        </w:rPr>
        <w:t>d a cordial understanding among</w:t>
      </w:r>
    </w:p>
    <w:p w:rsidR="008238BC" w:rsidRPr="001B5E86" w:rsidRDefault="008238BC" w:rsidP="008238BC">
      <w:pPr>
        <w:ind w:right="72"/>
        <w:jc w:val="both"/>
        <w:rPr>
          <w:rFonts w:ascii="Arial" w:hAnsi="Arial" w:cs="Arial"/>
          <w:spacing w:val="2"/>
          <w:sz w:val="22"/>
          <w:szCs w:val="22"/>
        </w:rPr>
      </w:pPr>
      <w:proofErr w:type="gramStart"/>
      <w:r>
        <w:rPr>
          <w:rFonts w:ascii="Arial" w:hAnsi="Arial" w:cs="Arial"/>
          <w:spacing w:val="2"/>
          <w:sz w:val="22"/>
          <w:szCs w:val="22"/>
        </w:rPr>
        <w:t>t</w:t>
      </w:r>
      <w:r w:rsidRPr="001B5E86">
        <w:rPr>
          <w:rFonts w:ascii="Arial" w:hAnsi="Arial" w:cs="Arial"/>
          <w:spacing w:val="2"/>
          <w:sz w:val="22"/>
          <w:szCs w:val="22"/>
        </w:rPr>
        <w:t>he</w:t>
      </w:r>
      <w:proofErr w:type="gramEnd"/>
      <w:r>
        <w:rPr>
          <w:rFonts w:ascii="Arial" w:hAnsi="Arial" w:cs="Arial"/>
          <w:spacing w:val="2"/>
          <w:sz w:val="22"/>
          <w:szCs w:val="22"/>
        </w:rPr>
        <w:t xml:space="preserve"> </w:t>
      </w:r>
      <w:r w:rsidRPr="001B5E86">
        <w:rPr>
          <w:rFonts w:ascii="Arial" w:hAnsi="Arial" w:cs="Arial"/>
          <w:spacing w:val="2"/>
          <w:sz w:val="22"/>
          <w:szCs w:val="22"/>
        </w:rPr>
        <w:t>members as to the proper relationship between the functions of the attorney, accountant, life underwriter, trust representative</w:t>
      </w:r>
      <w:r w:rsidRPr="001B5E86">
        <w:rPr>
          <w:rFonts w:ascii="Arial" w:hAnsi="Arial" w:cs="Arial"/>
          <w:b/>
          <w:spacing w:val="2"/>
          <w:sz w:val="22"/>
          <w:szCs w:val="22"/>
        </w:rPr>
        <w:t>,</w:t>
      </w:r>
      <w:r w:rsidRPr="001B5E86">
        <w:rPr>
          <w:rFonts w:ascii="Arial" w:hAnsi="Arial" w:cs="Arial"/>
          <w:spacing w:val="2"/>
          <w:sz w:val="22"/>
          <w:szCs w:val="22"/>
        </w:rPr>
        <w:t xml:space="preserve"> and other</w:t>
      </w:r>
      <w:r w:rsidRPr="0053789D">
        <w:rPr>
          <w:rFonts w:ascii="Arial" w:hAnsi="Arial" w:cs="Arial"/>
          <w:spacing w:val="2"/>
          <w:sz w:val="22"/>
          <w:szCs w:val="22"/>
        </w:rPr>
        <w:t>s</w:t>
      </w:r>
      <w:r w:rsidRPr="001B5E86">
        <w:rPr>
          <w:rFonts w:ascii="Arial" w:hAnsi="Arial" w:cs="Arial"/>
          <w:spacing w:val="2"/>
          <w:sz w:val="22"/>
          <w:szCs w:val="22"/>
        </w:rPr>
        <w:t xml:space="preserve"> engaged in the field of estate planning</w:t>
      </w:r>
      <w:r w:rsidRPr="001B5E86">
        <w:rPr>
          <w:rFonts w:ascii="Arial" w:hAnsi="Arial" w:cs="Arial"/>
          <w:b/>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ind w:right="72" w:firstLine="1440"/>
        <w:jc w:val="both"/>
        <w:rPr>
          <w:rFonts w:ascii="Arial" w:hAnsi="Arial" w:cs="Arial"/>
          <w:spacing w:val="2"/>
          <w:sz w:val="22"/>
          <w:szCs w:val="22"/>
        </w:rPr>
      </w:pPr>
      <w:r w:rsidRPr="001B5E86">
        <w:rPr>
          <w:rFonts w:ascii="Arial" w:hAnsi="Arial" w:cs="Arial"/>
          <w:spacing w:val="2"/>
          <w:sz w:val="22"/>
          <w:szCs w:val="22"/>
        </w:rPr>
        <w:t>2.</w:t>
      </w:r>
      <w:r w:rsidRPr="001B5E86">
        <w:rPr>
          <w:rFonts w:ascii="Arial" w:hAnsi="Arial" w:cs="Arial"/>
          <w:spacing w:val="2"/>
          <w:sz w:val="22"/>
          <w:szCs w:val="22"/>
        </w:rPr>
        <w:tab/>
        <w:t xml:space="preserve"> To assist its members in keeping abreast of laws and events</w:t>
      </w:r>
      <w:r w:rsidRPr="001B5E86">
        <w:rPr>
          <w:rFonts w:ascii="Arial" w:hAnsi="Arial" w:cs="Arial"/>
          <w:b/>
          <w:spacing w:val="2"/>
          <w:sz w:val="22"/>
          <w:szCs w:val="22"/>
        </w:rPr>
        <w:t xml:space="preserve"> </w:t>
      </w:r>
      <w:r w:rsidRPr="001B5E86">
        <w:rPr>
          <w:rFonts w:ascii="Arial" w:hAnsi="Arial" w:cs="Arial"/>
          <w:spacing w:val="2"/>
          <w:sz w:val="22"/>
          <w:szCs w:val="22"/>
        </w:rPr>
        <w:t>affecting business and personal taxation and the problems of estate accumulation and conservation so as to improve the knowledge of each member within his or her</w:t>
      </w:r>
      <w:r w:rsidRPr="001B5E86">
        <w:rPr>
          <w:rFonts w:ascii="Arial" w:hAnsi="Arial" w:cs="Arial"/>
          <w:b/>
          <w:spacing w:val="2"/>
          <w:sz w:val="22"/>
          <w:szCs w:val="22"/>
        </w:rPr>
        <w:t xml:space="preserve"> </w:t>
      </w:r>
      <w:r w:rsidRPr="001B5E86">
        <w:rPr>
          <w:rFonts w:ascii="Arial" w:hAnsi="Arial" w:cs="Arial"/>
          <w:spacing w:val="2"/>
          <w:sz w:val="22"/>
          <w:szCs w:val="22"/>
        </w:rPr>
        <w:t>discipline</w:t>
      </w:r>
      <w:r w:rsidRPr="001B5E86">
        <w:rPr>
          <w:rFonts w:ascii="Arial" w:hAnsi="Arial" w:cs="Arial"/>
          <w:b/>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tabs>
          <w:tab w:val="left" w:pos="2196"/>
        </w:tabs>
        <w:ind w:right="72" w:firstLine="1440"/>
        <w:jc w:val="both"/>
        <w:rPr>
          <w:rFonts w:ascii="Arial" w:hAnsi="Arial" w:cs="Arial"/>
          <w:spacing w:val="2"/>
          <w:sz w:val="22"/>
          <w:szCs w:val="22"/>
        </w:rPr>
      </w:pPr>
      <w:r w:rsidRPr="001B5E86">
        <w:rPr>
          <w:rFonts w:ascii="Arial" w:hAnsi="Arial" w:cs="Arial"/>
          <w:spacing w:val="2"/>
          <w:sz w:val="22"/>
          <w:szCs w:val="22"/>
        </w:rPr>
        <w:t>3.</w:t>
      </w:r>
      <w:r w:rsidRPr="001B5E86">
        <w:rPr>
          <w:rFonts w:ascii="Arial" w:hAnsi="Arial" w:cs="Arial"/>
          <w:spacing w:val="2"/>
          <w:sz w:val="22"/>
          <w:szCs w:val="22"/>
        </w:rPr>
        <w:tab/>
        <w:t>To encourage its members to have as their ultimate goal the rendering of the best professional services to the public</w:t>
      </w:r>
      <w:r w:rsidRPr="001B5E86">
        <w:rPr>
          <w:rFonts w:ascii="Arial" w:hAnsi="Arial" w:cs="Arial"/>
          <w:b/>
          <w:spacing w:val="2"/>
          <w:sz w:val="22"/>
          <w:szCs w:val="22"/>
        </w:rPr>
        <w:t xml:space="preserve">; </w:t>
      </w:r>
      <w:r w:rsidRPr="001B5E86">
        <w:rPr>
          <w:rFonts w:ascii="Arial" w:hAnsi="Arial" w:cs="Arial"/>
          <w:spacing w:val="2"/>
          <w:sz w:val="22"/>
          <w:szCs w:val="22"/>
        </w:rPr>
        <w:t>and</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tabs>
          <w:tab w:val="left" w:pos="2196"/>
        </w:tabs>
        <w:ind w:right="72" w:firstLine="1440"/>
        <w:jc w:val="both"/>
        <w:rPr>
          <w:rFonts w:ascii="Arial" w:hAnsi="Arial" w:cs="Arial"/>
          <w:spacing w:val="2"/>
          <w:sz w:val="22"/>
          <w:szCs w:val="22"/>
        </w:rPr>
      </w:pPr>
      <w:r w:rsidRPr="001B5E86">
        <w:rPr>
          <w:rFonts w:ascii="Arial" w:hAnsi="Arial" w:cs="Arial"/>
          <w:spacing w:val="2"/>
          <w:sz w:val="22"/>
          <w:szCs w:val="22"/>
        </w:rPr>
        <w:t>4.</w:t>
      </w:r>
      <w:r w:rsidRPr="001B5E86">
        <w:rPr>
          <w:rFonts w:ascii="Arial" w:hAnsi="Arial" w:cs="Arial"/>
          <w:spacing w:val="2"/>
          <w:sz w:val="22"/>
          <w:szCs w:val="22"/>
        </w:rPr>
        <w:tab/>
        <w:t>To encourage its members to diligently pursue professional certification, where available, in their respective professional fields.</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tabs>
          <w:tab w:val="right" w:pos="1008"/>
          <w:tab w:val="left" w:pos="1512"/>
        </w:tabs>
        <w:ind w:right="72" w:firstLine="648"/>
        <w:jc w:val="both"/>
        <w:rPr>
          <w:rFonts w:ascii="Arial" w:hAnsi="Arial" w:cs="Arial"/>
          <w:spacing w:val="2"/>
          <w:sz w:val="22"/>
          <w:szCs w:val="22"/>
        </w:rPr>
      </w:pPr>
      <w:r w:rsidRPr="001B5E86">
        <w:rPr>
          <w:rFonts w:ascii="Arial" w:hAnsi="Arial" w:cs="Arial"/>
          <w:spacing w:val="2"/>
          <w:sz w:val="22"/>
          <w:szCs w:val="22"/>
        </w:rPr>
        <w:tab/>
        <w:t>III.</w:t>
      </w:r>
      <w:r w:rsidRPr="001B5E86">
        <w:rPr>
          <w:rFonts w:ascii="Arial" w:hAnsi="Arial" w:cs="Arial"/>
          <w:spacing w:val="2"/>
          <w:sz w:val="22"/>
          <w:szCs w:val="22"/>
        </w:rPr>
        <w:tab/>
        <w:t>MEMBERSHIP: The membership of this Council shall consist of those persons engaged in estate planning and administration in Delawa</w:t>
      </w:r>
      <w:r>
        <w:rPr>
          <w:rFonts w:ascii="Arial" w:hAnsi="Arial" w:cs="Arial"/>
          <w:spacing w:val="2"/>
          <w:sz w:val="22"/>
          <w:szCs w:val="22"/>
        </w:rPr>
        <w:t>re County, Pennsylvania, as</w:t>
      </w:r>
      <w:r w:rsidRPr="001B5E86">
        <w:rPr>
          <w:rFonts w:ascii="Arial" w:hAnsi="Arial" w:cs="Arial"/>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numPr>
          <w:ilvl w:val="0"/>
          <w:numId w:val="2"/>
        </w:numPr>
        <w:jc w:val="both"/>
        <w:rPr>
          <w:rFonts w:ascii="Arial" w:hAnsi="Arial" w:cs="Arial"/>
          <w:spacing w:val="2"/>
          <w:sz w:val="22"/>
          <w:szCs w:val="22"/>
        </w:rPr>
      </w:pPr>
      <w:r w:rsidRPr="001B5E86">
        <w:rPr>
          <w:rFonts w:ascii="Arial" w:hAnsi="Arial" w:cs="Arial"/>
          <w:spacing w:val="2"/>
          <w:sz w:val="22"/>
          <w:szCs w:val="22"/>
        </w:rPr>
        <w:t>Officers or Managers of a bank or trust company;</w:t>
      </w:r>
    </w:p>
    <w:p w:rsidR="008238BC" w:rsidRPr="001B5E86" w:rsidRDefault="008238BC" w:rsidP="008238BC">
      <w:pPr>
        <w:numPr>
          <w:ilvl w:val="0"/>
          <w:numId w:val="2"/>
        </w:numPr>
        <w:jc w:val="both"/>
        <w:rPr>
          <w:rFonts w:ascii="Arial" w:hAnsi="Arial" w:cs="Arial"/>
          <w:spacing w:val="2"/>
          <w:sz w:val="22"/>
          <w:szCs w:val="22"/>
        </w:rPr>
      </w:pPr>
      <w:r w:rsidRPr="001B5E86">
        <w:rPr>
          <w:rFonts w:ascii="Arial" w:hAnsi="Arial" w:cs="Arial"/>
          <w:spacing w:val="2"/>
          <w:sz w:val="22"/>
          <w:szCs w:val="22"/>
        </w:rPr>
        <w:t xml:space="preserve">Life </w:t>
      </w:r>
      <w:r w:rsidRPr="00830A80">
        <w:rPr>
          <w:rFonts w:ascii="Arial" w:hAnsi="Arial" w:cs="Arial"/>
          <w:spacing w:val="2"/>
          <w:sz w:val="22"/>
          <w:szCs w:val="22"/>
        </w:rPr>
        <w:t>insurance professionals</w:t>
      </w:r>
      <w:r w:rsidRPr="001B5E86">
        <w:rPr>
          <w:rFonts w:ascii="Arial" w:hAnsi="Arial" w:cs="Arial"/>
          <w:spacing w:val="2"/>
          <w:sz w:val="22"/>
          <w:szCs w:val="22"/>
        </w:rPr>
        <w:t>;</w:t>
      </w:r>
    </w:p>
    <w:p w:rsidR="008238BC" w:rsidRPr="001B5E86" w:rsidRDefault="008238BC" w:rsidP="008238BC">
      <w:pPr>
        <w:tabs>
          <w:tab w:val="left" w:pos="2196"/>
        </w:tabs>
        <w:ind w:left="1368"/>
        <w:jc w:val="both"/>
        <w:rPr>
          <w:rFonts w:ascii="Arial" w:hAnsi="Arial" w:cs="Arial"/>
          <w:spacing w:val="2"/>
          <w:sz w:val="22"/>
          <w:szCs w:val="22"/>
        </w:rPr>
      </w:pPr>
      <w:r w:rsidRPr="001B5E86">
        <w:rPr>
          <w:rFonts w:ascii="Arial" w:hAnsi="Arial" w:cs="Arial"/>
          <w:spacing w:val="2"/>
          <w:sz w:val="22"/>
          <w:szCs w:val="22"/>
        </w:rPr>
        <w:t>3.         Attorneys;</w:t>
      </w:r>
    </w:p>
    <w:p w:rsidR="008238BC" w:rsidRPr="001B5E86" w:rsidRDefault="008238BC" w:rsidP="008238BC">
      <w:pPr>
        <w:tabs>
          <w:tab w:val="left" w:pos="2196"/>
        </w:tabs>
        <w:ind w:left="1368"/>
        <w:jc w:val="both"/>
        <w:rPr>
          <w:rFonts w:ascii="Arial" w:hAnsi="Arial" w:cs="Arial"/>
          <w:spacing w:val="2"/>
          <w:sz w:val="22"/>
          <w:szCs w:val="22"/>
        </w:rPr>
      </w:pPr>
      <w:r w:rsidRPr="001B5E86">
        <w:rPr>
          <w:rFonts w:ascii="Arial" w:hAnsi="Arial" w:cs="Arial"/>
          <w:spacing w:val="2"/>
          <w:sz w:val="22"/>
          <w:szCs w:val="22"/>
        </w:rPr>
        <w:t xml:space="preserve">4.        </w:t>
      </w:r>
      <w:r>
        <w:rPr>
          <w:rFonts w:ascii="Arial" w:hAnsi="Arial" w:cs="Arial"/>
          <w:spacing w:val="2"/>
          <w:sz w:val="22"/>
          <w:szCs w:val="22"/>
        </w:rPr>
        <w:t xml:space="preserve"> </w:t>
      </w:r>
      <w:r w:rsidRPr="001B5E86">
        <w:rPr>
          <w:rFonts w:ascii="Arial" w:hAnsi="Arial" w:cs="Arial"/>
          <w:spacing w:val="2"/>
          <w:sz w:val="22"/>
          <w:szCs w:val="22"/>
        </w:rPr>
        <w:t>Accountants;</w:t>
      </w:r>
    </w:p>
    <w:p w:rsidR="008238BC" w:rsidRDefault="008238BC" w:rsidP="008238BC">
      <w:pPr>
        <w:tabs>
          <w:tab w:val="left" w:pos="2196"/>
        </w:tabs>
        <w:ind w:left="2088" w:right="72" w:hanging="720"/>
        <w:jc w:val="both"/>
        <w:rPr>
          <w:rFonts w:ascii="Arial" w:hAnsi="Arial" w:cs="Arial"/>
          <w:spacing w:val="2"/>
          <w:sz w:val="22"/>
          <w:szCs w:val="22"/>
        </w:rPr>
      </w:pPr>
      <w:r w:rsidRPr="001B5E86">
        <w:rPr>
          <w:rFonts w:ascii="Arial" w:hAnsi="Arial" w:cs="Arial"/>
          <w:spacing w:val="2"/>
          <w:sz w:val="22"/>
          <w:szCs w:val="22"/>
        </w:rPr>
        <w:t>5.</w:t>
      </w:r>
      <w:r w:rsidRPr="001B5E86">
        <w:rPr>
          <w:rFonts w:ascii="Arial" w:hAnsi="Arial" w:cs="Arial"/>
          <w:spacing w:val="2"/>
          <w:sz w:val="22"/>
          <w:szCs w:val="22"/>
        </w:rPr>
        <w:tab/>
        <w:t xml:space="preserve">Financial planners certified by an organization recognized by the </w:t>
      </w:r>
      <w:r>
        <w:rPr>
          <w:rFonts w:ascii="Arial" w:hAnsi="Arial" w:cs="Arial"/>
          <w:spacing w:val="2"/>
          <w:sz w:val="22"/>
          <w:szCs w:val="22"/>
        </w:rPr>
        <w:t xml:space="preserve"> </w:t>
      </w:r>
    </w:p>
    <w:p w:rsidR="008238BC" w:rsidRPr="001B5E86" w:rsidRDefault="00B062F6" w:rsidP="008238BC">
      <w:pPr>
        <w:tabs>
          <w:tab w:val="left" w:pos="2196"/>
        </w:tabs>
        <w:ind w:right="72"/>
        <w:jc w:val="both"/>
        <w:rPr>
          <w:rFonts w:ascii="Arial" w:hAnsi="Arial" w:cs="Arial"/>
          <w:spacing w:val="2"/>
          <w:sz w:val="22"/>
          <w:szCs w:val="22"/>
        </w:rPr>
      </w:pPr>
      <w:r>
        <w:rPr>
          <w:rFonts w:ascii="Arial" w:hAnsi="Arial" w:cs="Arial"/>
          <w:spacing w:val="2"/>
          <w:sz w:val="22"/>
          <w:szCs w:val="22"/>
        </w:rPr>
        <w:t xml:space="preserve">                                 </w:t>
      </w:r>
      <w:r w:rsidR="008238BC" w:rsidRPr="001B5E86">
        <w:rPr>
          <w:rFonts w:ascii="Arial" w:hAnsi="Arial" w:cs="Arial"/>
          <w:spacing w:val="2"/>
          <w:sz w:val="22"/>
          <w:szCs w:val="22"/>
        </w:rPr>
        <w:t>Board of Directors</w:t>
      </w:r>
      <w:r w:rsidR="008238BC">
        <w:rPr>
          <w:rFonts w:ascii="Arial" w:hAnsi="Arial" w:cs="Arial"/>
          <w:spacing w:val="2"/>
          <w:sz w:val="22"/>
          <w:szCs w:val="22"/>
        </w:rPr>
        <w:t xml:space="preserve"> of the Council</w:t>
      </w:r>
      <w:r w:rsidR="008238BC" w:rsidRPr="001B5E86">
        <w:rPr>
          <w:rFonts w:ascii="Arial" w:hAnsi="Arial" w:cs="Arial"/>
          <w:spacing w:val="2"/>
          <w:sz w:val="22"/>
          <w:szCs w:val="22"/>
        </w:rPr>
        <w:t>;</w:t>
      </w:r>
    </w:p>
    <w:p w:rsidR="008238BC" w:rsidRDefault="008238BC" w:rsidP="008238BC">
      <w:pPr>
        <w:tabs>
          <w:tab w:val="left" w:pos="2196"/>
        </w:tabs>
        <w:ind w:left="2088" w:right="72" w:hanging="720"/>
        <w:jc w:val="both"/>
        <w:rPr>
          <w:rFonts w:ascii="Arial" w:hAnsi="Arial" w:cs="Arial"/>
          <w:spacing w:val="2"/>
          <w:sz w:val="22"/>
          <w:szCs w:val="22"/>
        </w:rPr>
      </w:pPr>
      <w:r w:rsidRPr="001B5E86">
        <w:rPr>
          <w:rFonts w:ascii="Arial" w:hAnsi="Arial" w:cs="Arial"/>
          <w:spacing w:val="2"/>
          <w:sz w:val="22"/>
          <w:szCs w:val="22"/>
        </w:rPr>
        <w:t>6.</w:t>
      </w:r>
      <w:r w:rsidRPr="001B5E86">
        <w:rPr>
          <w:rFonts w:ascii="Arial" w:hAnsi="Arial" w:cs="Arial"/>
          <w:spacing w:val="2"/>
          <w:sz w:val="22"/>
          <w:szCs w:val="22"/>
        </w:rPr>
        <w:tab/>
        <w:t>Officers or Managers of Non-Profits;</w:t>
      </w:r>
    </w:p>
    <w:p w:rsidR="008238BC" w:rsidRPr="00830A80" w:rsidRDefault="008238BC" w:rsidP="008238BC">
      <w:pPr>
        <w:tabs>
          <w:tab w:val="left" w:pos="2196"/>
        </w:tabs>
        <w:ind w:left="2088" w:right="72" w:hanging="720"/>
        <w:jc w:val="both"/>
        <w:rPr>
          <w:rFonts w:ascii="Arial" w:hAnsi="Arial" w:cs="Arial"/>
          <w:spacing w:val="2"/>
          <w:sz w:val="22"/>
          <w:szCs w:val="22"/>
        </w:rPr>
      </w:pPr>
      <w:r>
        <w:rPr>
          <w:rFonts w:ascii="Arial" w:hAnsi="Arial" w:cs="Arial"/>
          <w:spacing w:val="2"/>
          <w:sz w:val="22"/>
          <w:szCs w:val="22"/>
        </w:rPr>
        <w:t>7.</w:t>
      </w:r>
      <w:r>
        <w:rPr>
          <w:rFonts w:ascii="Arial" w:hAnsi="Arial" w:cs="Arial"/>
          <w:spacing w:val="2"/>
          <w:sz w:val="22"/>
          <w:szCs w:val="22"/>
        </w:rPr>
        <w:tab/>
      </w:r>
      <w:r w:rsidRPr="00830A80">
        <w:rPr>
          <w:rFonts w:ascii="Arial" w:hAnsi="Arial" w:cs="Arial"/>
          <w:spacing w:val="2"/>
          <w:sz w:val="22"/>
          <w:szCs w:val="22"/>
        </w:rPr>
        <w:t>Elder care professionals</w:t>
      </w:r>
      <w:r>
        <w:rPr>
          <w:rFonts w:ascii="Arial" w:hAnsi="Arial" w:cs="Arial"/>
          <w:b/>
          <w:spacing w:val="2"/>
          <w:sz w:val="22"/>
          <w:szCs w:val="22"/>
        </w:rPr>
        <w:t>;</w:t>
      </w:r>
    </w:p>
    <w:p w:rsidR="008238BC" w:rsidRPr="001B5E86" w:rsidRDefault="008238BC" w:rsidP="008238BC">
      <w:pPr>
        <w:tabs>
          <w:tab w:val="left" w:pos="2196"/>
        </w:tabs>
        <w:ind w:left="2088" w:right="72" w:hanging="720"/>
        <w:jc w:val="both"/>
        <w:rPr>
          <w:rFonts w:ascii="Arial" w:hAnsi="Arial" w:cs="Arial"/>
          <w:spacing w:val="2"/>
          <w:sz w:val="22"/>
          <w:szCs w:val="22"/>
        </w:rPr>
      </w:pPr>
      <w:r>
        <w:rPr>
          <w:rFonts w:ascii="Arial" w:hAnsi="Arial" w:cs="Arial"/>
          <w:spacing w:val="2"/>
          <w:sz w:val="22"/>
          <w:szCs w:val="22"/>
        </w:rPr>
        <w:t>8</w:t>
      </w:r>
      <w:r w:rsidRPr="001B5E86">
        <w:rPr>
          <w:rFonts w:ascii="Arial" w:hAnsi="Arial" w:cs="Arial"/>
          <w:spacing w:val="2"/>
          <w:sz w:val="22"/>
          <w:szCs w:val="22"/>
        </w:rPr>
        <w:t>.</w:t>
      </w:r>
      <w:r w:rsidRPr="001B5E86">
        <w:rPr>
          <w:rFonts w:ascii="Arial" w:hAnsi="Arial" w:cs="Arial"/>
          <w:spacing w:val="2"/>
          <w:sz w:val="22"/>
          <w:szCs w:val="22"/>
        </w:rPr>
        <w:tab/>
        <w:t>Educators; and</w:t>
      </w:r>
    </w:p>
    <w:p w:rsidR="008238BC" w:rsidRDefault="00B062F6" w:rsidP="008238BC">
      <w:pPr>
        <w:tabs>
          <w:tab w:val="left" w:pos="2196"/>
        </w:tabs>
        <w:ind w:left="1368"/>
        <w:jc w:val="both"/>
        <w:rPr>
          <w:rFonts w:ascii="Arial" w:hAnsi="Arial" w:cs="Arial"/>
          <w:spacing w:val="2"/>
          <w:sz w:val="22"/>
          <w:szCs w:val="22"/>
        </w:rPr>
      </w:pPr>
      <w:r>
        <w:rPr>
          <w:rFonts w:ascii="Arial" w:hAnsi="Arial" w:cs="Arial"/>
          <w:spacing w:val="2"/>
          <w:sz w:val="22"/>
          <w:szCs w:val="22"/>
        </w:rPr>
        <w:t xml:space="preserve">9.         </w:t>
      </w:r>
      <w:r w:rsidR="008238BC">
        <w:rPr>
          <w:rFonts w:ascii="Arial" w:hAnsi="Arial" w:cs="Arial"/>
          <w:spacing w:val="2"/>
          <w:sz w:val="22"/>
          <w:szCs w:val="22"/>
        </w:rPr>
        <w:t>R</w:t>
      </w:r>
      <w:r w:rsidR="008238BC" w:rsidRPr="001B5E86">
        <w:rPr>
          <w:rFonts w:ascii="Arial" w:hAnsi="Arial" w:cs="Arial"/>
          <w:spacing w:val="2"/>
          <w:sz w:val="22"/>
          <w:szCs w:val="22"/>
        </w:rPr>
        <w:t xml:space="preserve">elated professionals and </w:t>
      </w:r>
      <w:proofErr w:type="spellStart"/>
      <w:r w:rsidR="008238BC" w:rsidRPr="001B5E86">
        <w:rPr>
          <w:rFonts w:ascii="Arial" w:hAnsi="Arial" w:cs="Arial"/>
          <w:spacing w:val="2"/>
          <w:sz w:val="22"/>
          <w:szCs w:val="22"/>
        </w:rPr>
        <w:t>para</w:t>
      </w:r>
      <w:proofErr w:type="spellEnd"/>
      <w:r w:rsidR="008238BC" w:rsidRPr="001B5E86">
        <w:rPr>
          <w:rFonts w:ascii="Arial" w:hAnsi="Arial" w:cs="Arial"/>
          <w:spacing w:val="2"/>
          <w:sz w:val="22"/>
          <w:szCs w:val="22"/>
        </w:rPr>
        <w:t xml:space="preserve">-professionals in the estate planning </w:t>
      </w:r>
    </w:p>
    <w:p w:rsidR="008238BC" w:rsidRPr="001B5E86" w:rsidRDefault="00B062F6" w:rsidP="008238BC">
      <w:pPr>
        <w:tabs>
          <w:tab w:val="left" w:pos="2196"/>
        </w:tabs>
        <w:jc w:val="both"/>
        <w:rPr>
          <w:rFonts w:ascii="Arial" w:hAnsi="Arial" w:cs="Arial"/>
          <w:spacing w:val="2"/>
          <w:sz w:val="22"/>
          <w:szCs w:val="22"/>
        </w:rPr>
      </w:pPr>
      <w:r>
        <w:rPr>
          <w:rFonts w:ascii="Arial" w:hAnsi="Arial" w:cs="Arial"/>
          <w:spacing w:val="2"/>
          <w:sz w:val="22"/>
          <w:szCs w:val="22"/>
        </w:rPr>
        <w:t xml:space="preserve">                                 </w:t>
      </w:r>
      <w:proofErr w:type="gramStart"/>
      <w:r w:rsidR="008238BC" w:rsidRPr="001B5E86">
        <w:rPr>
          <w:rFonts w:ascii="Arial" w:hAnsi="Arial" w:cs="Arial"/>
          <w:spacing w:val="2"/>
          <w:sz w:val="22"/>
          <w:szCs w:val="22"/>
        </w:rPr>
        <w:t>field</w:t>
      </w:r>
      <w:proofErr w:type="gramEnd"/>
      <w:r w:rsidR="008238BC">
        <w:rPr>
          <w:rFonts w:ascii="Arial" w:hAnsi="Arial" w:cs="Arial"/>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ind w:left="720" w:right="72" w:firstLine="720"/>
        <w:jc w:val="both"/>
        <w:rPr>
          <w:rFonts w:ascii="Arial" w:hAnsi="Arial" w:cs="Arial"/>
          <w:spacing w:val="2"/>
          <w:sz w:val="22"/>
          <w:szCs w:val="22"/>
        </w:rPr>
      </w:pPr>
      <w:r w:rsidRPr="001B5E86">
        <w:rPr>
          <w:rFonts w:ascii="Arial" w:hAnsi="Arial" w:cs="Arial"/>
          <w:spacing w:val="2"/>
          <w:sz w:val="22"/>
          <w:szCs w:val="22"/>
        </w:rPr>
        <w:t xml:space="preserve">Other </w:t>
      </w:r>
      <w:proofErr w:type="gramStart"/>
      <w:r w:rsidRPr="001B5E86">
        <w:rPr>
          <w:rFonts w:ascii="Arial" w:hAnsi="Arial" w:cs="Arial"/>
          <w:spacing w:val="2"/>
          <w:sz w:val="22"/>
          <w:szCs w:val="22"/>
        </w:rPr>
        <w:t>professionals</w:t>
      </w:r>
      <w:proofErr w:type="gramEnd"/>
      <w:r w:rsidRPr="001B5E86">
        <w:rPr>
          <w:rFonts w:ascii="Arial" w:hAnsi="Arial" w:cs="Arial"/>
          <w:spacing w:val="2"/>
          <w:sz w:val="22"/>
          <w:szCs w:val="22"/>
        </w:rPr>
        <w:t xml:space="preserve"> collateral to the estate planning disciplines may become </w:t>
      </w:r>
    </w:p>
    <w:p w:rsidR="008238BC" w:rsidRPr="001B5E86" w:rsidRDefault="008238BC" w:rsidP="008238BC">
      <w:pPr>
        <w:ind w:right="72"/>
        <w:jc w:val="both"/>
        <w:rPr>
          <w:rFonts w:ascii="Arial" w:hAnsi="Arial" w:cs="Arial"/>
          <w:spacing w:val="2"/>
          <w:sz w:val="22"/>
          <w:szCs w:val="22"/>
        </w:rPr>
      </w:pPr>
      <w:proofErr w:type="gramStart"/>
      <w:r w:rsidRPr="001B5E86">
        <w:rPr>
          <w:rFonts w:ascii="Arial" w:hAnsi="Arial" w:cs="Arial"/>
          <w:spacing w:val="2"/>
          <w:sz w:val="22"/>
          <w:szCs w:val="22"/>
        </w:rPr>
        <w:t>members</w:t>
      </w:r>
      <w:proofErr w:type="gramEnd"/>
      <w:r w:rsidRPr="001B5E86">
        <w:rPr>
          <w:rFonts w:ascii="Arial" w:hAnsi="Arial" w:cs="Arial"/>
          <w:spacing w:val="2"/>
          <w:sz w:val="22"/>
          <w:szCs w:val="22"/>
        </w:rPr>
        <w:t xml:space="preserve"> by approval of the Board of Directors.</w:t>
      </w:r>
    </w:p>
    <w:p w:rsidR="008238BC" w:rsidRPr="001B5E86" w:rsidRDefault="008238BC" w:rsidP="008238BC">
      <w:pPr>
        <w:ind w:right="72"/>
        <w:jc w:val="both"/>
        <w:rPr>
          <w:rFonts w:ascii="Arial" w:hAnsi="Arial" w:cs="Arial"/>
          <w:spacing w:val="2"/>
          <w:sz w:val="22"/>
          <w:szCs w:val="22"/>
        </w:rPr>
      </w:pPr>
    </w:p>
    <w:p w:rsidR="008238BC" w:rsidRPr="005B7209" w:rsidRDefault="008238BC" w:rsidP="008238BC">
      <w:pPr>
        <w:pStyle w:val="ListParagraph"/>
        <w:numPr>
          <w:ilvl w:val="0"/>
          <w:numId w:val="6"/>
        </w:numPr>
        <w:ind w:right="144"/>
        <w:jc w:val="both"/>
        <w:rPr>
          <w:rFonts w:ascii="Arial" w:hAnsi="Arial" w:cs="Arial"/>
          <w:spacing w:val="2"/>
          <w:sz w:val="22"/>
          <w:szCs w:val="22"/>
        </w:rPr>
      </w:pPr>
      <w:r w:rsidRPr="005B7209">
        <w:rPr>
          <w:rFonts w:ascii="Arial" w:hAnsi="Arial" w:cs="Arial"/>
          <w:spacing w:val="2"/>
          <w:sz w:val="22"/>
          <w:szCs w:val="22"/>
        </w:rPr>
        <w:t>OFFICERS: The officers of the Council shall consist of a President, Vice</w:t>
      </w:r>
    </w:p>
    <w:p w:rsidR="008238BC" w:rsidRPr="00CD4A18" w:rsidRDefault="008238BC" w:rsidP="008238BC">
      <w:pPr>
        <w:ind w:right="144"/>
        <w:jc w:val="both"/>
        <w:rPr>
          <w:rFonts w:ascii="Arial" w:hAnsi="Arial" w:cs="Arial"/>
          <w:spacing w:val="2"/>
          <w:sz w:val="22"/>
          <w:szCs w:val="22"/>
        </w:rPr>
      </w:pPr>
      <w:proofErr w:type="gramStart"/>
      <w:r w:rsidRPr="00CD4A18">
        <w:rPr>
          <w:rFonts w:ascii="Arial" w:hAnsi="Arial" w:cs="Arial"/>
          <w:spacing w:val="2"/>
          <w:sz w:val="22"/>
          <w:szCs w:val="22"/>
        </w:rPr>
        <w:t>President,</w:t>
      </w:r>
      <w:r w:rsidR="00B062F6">
        <w:rPr>
          <w:rFonts w:ascii="Arial" w:hAnsi="Arial" w:cs="Arial"/>
          <w:spacing w:val="2"/>
          <w:sz w:val="22"/>
          <w:szCs w:val="22"/>
        </w:rPr>
        <w:t xml:space="preserve"> </w:t>
      </w:r>
      <w:r w:rsidRPr="00CD4A18">
        <w:rPr>
          <w:rFonts w:ascii="Arial" w:hAnsi="Arial" w:cs="Arial"/>
          <w:spacing w:val="2"/>
          <w:sz w:val="22"/>
          <w:szCs w:val="22"/>
        </w:rPr>
        <w:t>Secretary</w:t>
      </w:r>
      <w:r w:rsidRPr="00CD4A18">
        <w:rPr>
          <w:rFonts w:ascii="Arial" w:hAnsi="Arial" w:cs="Arial"/>
          <w:b/>
          <w:spacing w:val="2"/>
          <w:sz w:val="22"/>
          <w:szCs w:val="22"/>
        </w:rPr>
        <w:t>,</w:t>
      </w:r>
      <w:r w:rsidR="00B062F6">
        <w:rPr>
          <w:rFonts w:ascii="Arial" w:hAnsi="Arial" w:cs="Arial"/>
          <w:b/>
          <w:spacing w:val="2"/>
          <w:sz w:val="22"/>
          <w:szCs w:val="22"/>
        </w:rPr>
        <w:t xml:space="preserve"> </w:t>
      </w:r>
      <w:r w:rsidRPr="00CD4A18">
        <w:rPr>
          <w:rFonts w:ascii="Arial" w:hAnsi="Arial" w:cs="Arial"/>
          <w:spacing w:val="2"/>
          <w:sz w:val="22"/>
          <w:szCs w:val="22"/>
        </w:rPr>
        <w:t>and Treasurer.</w:t>
      </w:r>
      <w:proofErr w:type="gramEnd"/>
      <w:r w:rsidRPr="00CD4A18">
        <w:rPr>
          <w:rFonts w:ascii="Arial" w:hAnsi="Arial" w:cs="Arial"/>
          <w:spacing w:val="2"/>
          <w:sz w:val="22"/>
          <w:szCs w:val="22"/>
        </w:rPr>
        <w:t xml:space="preserve"> The officers shall hold office for one year</w:t>
      </w:r>
      <w:r>
        <w:rPr>
          <w:rFonts w:ascii="Arial" w:hAnsi="Arial" w:cs="Arial"/>
          <w:spacing w:val="2"/>
          <w:sz w:val="22"/>
          <w:szCs w:val="22"/>
        </w:rPr>
        <w:t>.</w:t>
      </w:r>
      <w:r w:rsidRPr="00CD4A18">
        <w:rPr>
          <w:rFonts w:ascii="Arial" w:hAnsi="Arial" w:cs="Arial"/>
          <w:spacing w:val="2"/>
          <w:sz w:val="22"/>
          <w:szCs w:val="22"/>
        </w:rPr>
        <w:t xml:space="preserve"> The Vice President shall succeed to the Presidency at the end of the President’s term.</w:t>
      </w:r>
    </w:p>
    <w:p w:rsidR="008238BC" w:rsidRDefault="008238BC" w:rsidP="008238BC">
      <w:pPr>
        <w:ind w:right="144"/>
        <w:jc w:val="both"/>
        <w:rPr>
          <w:rFonts w:ascii="Arial" w:hAnsi="Arial" w:cs="Arial"/>
          <w:spacing w:val="2"/>
          <w:sz w:val="22"/>
          <w:szCs w:val="22"/>
        </w:rPr>
      </w:pPr>
    </w:p>
    <w:p w:rsidR="008238BC" w:rsidRDefault="008238BC" w:rsidP="008238BC">
      <w:pPr>
        <w:ind w:right="72" w:firstLine="648"/>
        <w:jc w:val="both"/>
        <w:rPr>
          <w:rFonts w:ascii="Arial" w:hAnsi="Arial" w:cs="Arial"/>
          <w:spacing w:val="2"/>
          <w:sz w:val="22"/>
          <w:szCs w:val="22"/>
        </w:rPr>
      </w:pPr>
      <w:r>
        <w:rPr>
          <w:rFonts w:ascii="Arial" w:hAnsi="Arial" w:cs="Arial"/>
          <w:spacing w:val="2"/>
          <w:sz w:val="22"/>
          <w:szCs w:val="22"/>
        </w:rPr>
        <w:tab/>
      </w:r>
      <w:r>
        <w:rPr>
          <w:rFonts w:ascii="Arial" w:hAnsi="Arial" w:cs="Arial"/>
          <w:spacing w:val="2"/>
          <w:sz w:val="22"/>
          <w:szCs w:val="22"/>
        </w:rPr>
        <w:tab/>
      </w:r>
      <w:r w:rsidRPr="00F91692">
        <w:rPr>
          <w:rFonts w:ascii="Arial" w:hAnsi="Arial" w:cs="Arial"/>
          <w:spacing w:val="2"/>
          <w:sz w:val="22"/>
          <w:szCs w:val="22"/>
        </w:rPr>
        <w:t xml:space="preserve">Vacancies </w:t>
      </w:r>
      <w:r>
        <w:rPr>
          <w:rFonts w:ascii="Arial" w:hAnsi="Arial" w:cs="Arial"/>
          <w:spacing w:val="2"/>
          <w:sz w:val="22"/>
          <w:szCs w:val="22"/>
        </w:rPr>
        <w:t xml:space="preserve">during a term of office </w:t>
      </w:r>
      <w:r w:rsidRPr="00F91692">
        <w:rPr>
          <w:rFonts w:ascii="Arial" w:hAnsi="Arial" w:cs="Arial"/>
          <w:spacing w:val="2"/>
          <w:sz w:val="22"/>
          <w:szCs w:val="22"/>
        </w:rPr>
        <w:t xml:space="preserve">shall be filled through appointment by the </w:t>
      </w:r>
    </w:p>
    <w:p w:rsidR="008238BC" w:rsidRPr="001B5E86" w:rsidRDefault="008238BC" w:rsidP="008238BC">
      <w:pPr>
        <w:jc w:val="both"/>
        <w:rPr>
          <w:rFonts w:ascii="Arial" w:hAnsi="Arial" w:cs="Arial"/>
          <w:spacing w:val="2"/>
          <w:sz w:val="22"/>
          <w:szCs w:val="22"/>
        </w:rPr>
      </w:pPr>
      <w:r w:rsidRPr="00F91692">
        <w:rPr>
          <w:rFonts w:ascii="Arial" w:hAnsi="Arial" w:cs="Arial"/>
          <w:spacing w:val="2"/>
          <w:sz w:val="22"/>
          <w:szCs w:val="22"/>
        </w:rPr>
        <w:t>Board by majority vote</w:t>
      </w:r>
      <w:r w:rsidR="006C7F4D">
        <w:rPr>
          <w:rFonts w:ascii="Arial" w:hAnsi="Arial" w:cs="Arial"/>
          <w:spacing w:val="2"/>
          <w:sz w:val="22"/>
          <w:szCs w:val="22"/>
        </w:rPr>
        <w:t xml:space="preserve">, </w:t>
      </w:r>
      <w:r w:rsidR="006C7F4D" w:rsidRPr="00830A80">
        <w:rPr>
          <w:rFonts w:ascii="Arial" w:hAnsi="Arial" w:cs="Arial"/>
          <w:spacing w:val="2"/>
          <w:sz w:val="22"/>
          <w:szCs w:val="22"/>
        </w:rPr>
        <w:t>as and when deemed necessary</w:t>
      </w:r>
      <w:r w:rsidRPr="00F91692">
        <w:rPr>
          <w:rFonts w:ascii="Arial" w:hAnsi="Arial" w:cs="Arial"/>
          <w:spacing w:val="2"/>
          <w:sz w:val="22"/>
          <w:szCs w:val="22"/>
        </w:rPr>
        <w:t>.  Such appointees shall serve</w:t>
      </w:r>
      <w:r>
        <w:rPr>
          <w:rFonts w:ascii="Arial" w:hAnsi="Arial" w:cs="Arial"/>
          <w:spacing w:val="2"/>
          <w:sz w:val="22"/>
          <w:szCs w:val="22"/>
        </w:rPr>
        <w:t xml:space="preserve"> until the next </w:t>
      </w:r>
      <w:r w:rsidRPr="00830A80">
        <w:rPr>
          <w:rFonts w:ascii="Arial" w:hAnsi="Arial" w:cs="Arial"/>
          <w:spacing w:val="2"/>
          <w:sz w:val="22"/>
          <w:szCs w:val="22"/>
        </w:rPr>
        <w:t>Annual Meeting.</w:t>
      </w:r>
      <w:r w:rsidRPr="001B5E86">
        <w:rPr>
          <w:rFonts w:ascii="Arial" w:hAnsi="Arial" w:cs="Arial"/>
          <w:b/>
          <w:spacing w:val="2"/>
          <w:sz w:val="22"/>
          <w:szCs w:val="22"/>
        </w:rPr>
        <w:t xml:space="preserve">  </w:t>
      </w:r>
    </w:p>
    <w:p w:rsidR="008238BC" w:rsidRPr="00CD4A18" w:rsidRDefault="008238BC" w:rsidP="008238BC">
      <w:pPr>
        <w:ind w:left="792" w:right="144"/>
        <w:jc w:val="both"/>
        <w:rPr>
          <w:rFonts w:ascii="Arial" w:hAnsi="Arial" w:cs="Arial"/>
          <w:spacing w:val="2"/>
          <w:sz w:val="22"/>
          <w:szCs w:val="22"/>
        </w:rPr>
      </w:pPr>
    </w:p>
    <w:p w:rsidR="008238BC" w:rsidRDefault="008238BC" w:rsidP="008238BC">
      <w:pPr>
        <w:ind w:right="144" w:firstLine="720"/>
        <w:rPr>
          <w:rFonts w:ascii="Arial" w:hAnsi="Arial" w:cs="Arial"/>
          <w:spacing w:val="2"/>
          <w:sz w:val="22"/>
          <w:szCs w:val="22"/>
        </w:rPr>
      </w:pPr>
      <w:r w:rsidRPr="001B5E86">
        <w:rPr>
          <w:rFonts w:ascii="Arial" w:hAnsi="Arial" w:cs="Arial"/>
          <w:spacing w:val="2"/>
          <w:sz w:val="22"/>
          <w:szCs w:val="22"/>
        </w:rPr>
        <w:t xml:space="preserve">V. </w:t>
      </w:r>
      <w:r>
        <w:rPr>
          <w:rFonts w:ascii="Arial" w:hAnsi="Arial" w:cs="Arial"/>
          <w:spacing w:val="2"/>
          <w:sz w:val="22"/>
          <w:szCs w:val="22"/>
        </w:rPr>
        <w:tab/>
      </w:r>
      <w:r w:rsidRPr="001B5E86">
        <w:rPr>
          <w:rFonts w:ascii="Arial" w:hAnsi="Arial" w:cs="Arial"/>
          <w:spacing w:val="2"/>
          <w:sz w:val="22"/>
          <w:szCs w:val="22"/>
        </w:rPr>
        <w:t xml:space="preserve">BOARD OF DIRECTORS: </w:t>
      </w:r>
      <w:r w:rsidRPr="00822489">
        <w:rPr>
          <w:rFonts w:ascii="Arial" w:hAnsi="Arial" w:cs="Arial"/>
          <w:spacing w:val="2"/>
          <w:sz w:val="22"/>
          <w:szCs w:val="22"/>
        </w:rPr>
        <w:t xml:space="preserve">All powers necessary for the </w:t>
      </w:r>
      <w:r w:rsidRPr="00830A80">
        <w:rPr>
          <w:rFonts w:ascii="Arial" w:hAnsi="Arial" w:cs="Arial"/>
          <w:spacing w:val="2"/>
          <w:sz w:val="22"/>
          <w:szCs w:val="22"/>
        </w:rPr>
        <w:t>governance</w:t>
      </w:r>
      <w:r w:rsidRPr="00822489">
        <w:rPr>
          <w:rFonts w:ascii="Arial" w:hAnsi="Arial" w:cs="Arial"/>
          <w:spacing w:val="2"/>
          <w:sz w:val="22"/>
          <w:szCs w:val="22"/>
        </w:rPr>
        <w:t xml:space="preserve"> of the Council shall be vested in a Board of Directors whose composition and service shall be as follows:</w:t>
      </w:r>
      <w:r>
        <w:rPr>
          <w:rFonts w:ascii="Arial" w:hAnsi="Arial" w:cs="Arial"/>
          <w:spacing w:val="2"/>
          <w:sz w:val="22"/>
          <w:szCs w:val="22"/>
        </w:rPr>
        <w:t xml:space="preserve"> </w:t>
      </w:r>
      <w:r w:rsidRPr="001B5E86">
        <w:rPr>
          <w:rFonts w:ascii="Arial" w:hAnsi="Arial" w:cs="Arial"/>
          <w:spacing w:val="2"/>
          <w:sz w:val="22"/>
          <w:szCs w:val="22"/>
        </w:rPr>
        <w:t xml:space="preserve">The Board of Directors shall consist of the </w:t>
      </w:r>
      <w:r>
        <w:rPr>
          <w:rFonts w:ascii="Arial" w:hAnsi="Arial" w:cs="Arial"/>
          <w:spacing w:val="2"/>
          <w:sz w:val="22"/>
          <w:szCs w:val="22"/>
        </w:rPr>
        <w:t xml:space="preserve">four (4) </w:t>
      </w:r>
      <w:r w:rsidRPr="001B5E86">
        <w:rPr>
          <w:rFonts w:ascii="Arial" w:hAnsi="Arial" w:cs="Arial"/>
          <w:spacing w:val="2"/>
          <w:sz w:val="22"/>
          <w:szCs w:val="22"/>
        </w:rPr>
        <w:t>officers,</w:t>
      </w:r>
      <w:r>
        <w:rPr>
          <w:rFonts w:ascii="Arial" w:hAnsi="Arial" w:cs="Arial"/>
          <w:spacing w:val="2"/>
          <w:sz w:val="22"/>
          <w:szCs w:val="22"/>
        </w:rPr>
        <w:t xml:space="preserve"> the</w:t>
      </w:r>
      <w:r w:rsidRPr="001B5E86">
        <w:rPr>
          <w:rFonts w:ascii="Arial" w:hAnsi="Arial" w:cs="Arial"/>
          <w:spacing w:val="2"/>
          <w:sz w:val="22"/>
          <w:szCs w:val="22"/>
        </w:rPr>
        <w:t xml:space="preserve"> </w:t>
      </w:r>
      <w:r>
        <w:rPr>
          <w:rFonts w:ascii="Arial" w:hAnsi="Arial" w:cs="Arial"/>
          <w:spacing w:val="2"/>
          <w:sz w:val="22"/>
          <w:szCs w:val="22"/>
        </w:rPr>
        <w:t>I</w:t>
      </w:r>
      <w:r w:rsidRPr="001B5E86">
        <w:rPr>
          <w:rFonts w:ascii="Arial" w:hAnsi="Arial" w:cs="Arial"/>
          <w:spacing w:val="2"/>
          <w:sz w:val="22"/>
          <w:szCs w:val="22"/>
        </w:rPr>
        <w:t xml:space="preserve">mmediate </w:t>
      </w:r>
      <w:r>
        <w:rPr>
          <w:rFonts w:ascii="Arial" w:hAnsi="Arial" w:cs="Arial"/>
          <w:spacing w:val="2"/>
          <w:sz w:val="22"/>
          <w:szCs w:val="22"/>
        </w:rPr>
        <w:t>P</w:t>
      </w:r>
      <w:r w:rsidRPr="001B5E86">
        <w:rPr>
          <w:rFonts w:ascii="Arial" w:hAnsi="Arial" w:cs="Arial"/>
          <w:spacing w:val="2"/>
          <w:sz w:val="22"/>
          <w:szCs w:val="22"/>
        </w:rPr>
        <w:t xml:space="preserve">ast </w:t>
      </w:r>
      <w:r>
        <w:rPr>
          <w:rFonts w:ascii="Arial" w:hAnsi="Arial" w:cs="Arial"/>
          <w:spacing w:val="2"/>
          <w:sz w:val="22"/>
          <w:szCs w:val="22"/>
        </w:rPr>
        <w:t>P</w:t>
      </w:r>
      <w:r w:rsidRPr="001B5E86">
        <w:rPr>
          <w:rFonts w:ascii="Arial" w:hAnsi="Arial" w:cs="Arial"/>
          <w:spacing w:val="2"/>
          <w:sz w:val="22"/>
          <w:szCs w:val="22"/>
        </w:rPr>
        <w:t>resident, and twelve (12) elected directors</w:t>
      </w:r>
      <w:r>
        <w:rPr>
          <w:rFonts w:ascii="Arial" w:hAnsi="Arial" w:cs="Arial"/>
          <w:spacing w:val="2"/>
          <w:sz w:val="22"/>
          <w:szCs w:val="22"/>
        </w:rPr>
        <w:t>, each of whom shall have one (1) vote.</w:t>
      </w:r>
    </w:p>
    <w:p w:rsidR="008238BC" w:rsidRDefault="008238BC" w:rsidP="008238BC">
      <w:pPr>
        <w:ind w:right="144" w:firstLine="720"/>
        <w:rPr>
          <w:rFonts w:ascii="Arial" w:hAnsi="Arial" w:cs="Arial"/>
          <w:spacing w:val="2"/>
          <w:sz w:val="22"/>
          <w:szCs w:val="22"/>
        </w:rPr>
      </w:pPr>
    </w:p>
    <w:p w:rsidR="008238BC" w:rsidRPr="001B5E86" w:rsidRDefault="008238BC" w:rsidP="008238BC">
      <w:pPr>
        <w:ind w:right="144" w:firstLine="720"/>
        <w:rPr>
          <w:rFonts w:ascii="Arial" w:hAnsi="Arial" w:cs="Arial"/>
          <w:spacing w:val="2"/>
          <w:sz w:val="22"/>
          <w:szCs w:val="22"/>
        </w:rPr>
      </w:pPr>
      <w:r>
        <w:rPr>
          <w:rFonts w:ascii="Arial" w:hAnsi="Arial" w:cs="Arial"/>
          <w:spacing w:val="2"/>
          <w:sz w:val="22"/>
          <w:szCs w:val="22"/>
        </w:rPr>
        <w:t xml:space="preserve">  </w:t>
      </w:r>
      <w:proofErr w:type="gramStart"/>
      <w:r>
        <w:rPr>
          <w:rFonts w:ascii="Arial" w:hAnsi="Arial" w:cs="Arial"/>
          <w:spacing w:val="2"/>
          <w:sz w:val="22"/>
          <w:szCs w:val="22"/>
        </w:rPr>
        <w:t>Except as otherwise provided herein, actions of the Board shall be by majority vote of those present.</w:t>
      </w:r>
      <w:proofErr w:type="gramEnd"/>
      <w:r>
        <w:rPr>
          <w:rFonts w:ascii="Arial" w:hAnsi="Arial" w:cs="Arial"/>
          <w:spacing w:val="2"/>
          <w:sz w:val="22"/>
          <w:szCs w:val="22"/>
        </w:rPr>
        <w:t xml:space="preserve">  </w:t>
      </w:r>
      <w:r w:rsidRPr="00830A80">
        <w:rPr>
          <w:rFonts w:ascii="Arial" w:hAnsi="Arial" w:cs="Arial"/>
          <w:spacing w:val="2"/>
          <w:sz w:val="22"/>
          <w:szCs w:val="22"/>
        </w:rPr>
        <w:t>A director may vote by signed written proxy transmitted to the President in advance of a meeting.</w:t>
      </w: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ind w:left="72" w:firstLine="720"/>
        <w:jc w:val="both"/>
        <w:rPr>
          <w:rFonts w:ascii="Arial" w:hAnsi="Arial" w:cs="Arial"/>
          <w:spacing w:val="2"/>
          <w:sz w:val="22"/>
          <w:szCs w:val="22"/>
        </w:rPr>
      </w:pPr>
      <w:r w:rsidRPr="001B5E86">
        <w:rPr>
          <w:rFonts w:ascii="Arial" w:hAnsi="Arial" w:cs="Arial"/>
          <w:spacing w:val="2"/>
          <w:sz w:val="22"/>
          <w:szCs w:val="22"/>
        </w:rPr>
        <w:t>The Nominating Committee shall recommend a proposed slate of officers and direc</w:t>
      </w:r>
      <w:r>
        <w:rPr>
          <w:rFonts w:ascii="Arial" w:hAnsi="Arial" w:cs="Arial"/>
          <w:spacing w:val="2"/>
          <w:sz w:val="22"/>
          <w:szCs w:val="22"/>
        </w:rPr>
        <w:t>tors</w:t>
      </w:r>
      <w:r w:rsidRPr="001B5E86">
        <w:rPr>
          <w:rFonts w:ascii="Arial" w:hAnsi="Arial" w:cs="Arial"/>
          <w:spacing w:val="2"/>
          <w:sz w:val="22"/>
          <w:szCs w:val="22"/>
        </w:rPr>
        <w:t xml:space="preserve"> </w:t>
      </w:r>
      <w:r w:rsidRPr="00822489">
        <w:rPr>
          <w:rFonts w:ascii="Arial" w:hAnsi="Arial" w:cs="Arial"/>
          <w:spacing w:val="2"/>
          <w:sz w:val="22"/>
          <w:szCs w:val="22"/>
        </w:rPr>
        <w:t xml:space="preserve">not less than </w:t>
      </w:r>
      <w:r w:rsidRPr="00830A80">
        <w:rPr>
          <w:rFonts w:ascii="Arial" w:hAnsi="Arial" w:cs="Arial"/>
          <w:spacing w:val="2"/>
          <w:sz w:val="22"/>
          <w:szCs w:val="22"/>
        </w:rPr>
        <w:t>forty-five (45)</w:t>
      </w:r>
      <w:r>
        <w:rPr>
          <w:rFonts w:ascii="Arial" w:hAnsi="Arial" w:cs="Arial"/>
          <w:b/>
          <w:spacing w:val="2"/>
          <w:sz w:val="22"/>
          <w:szCs w:val="22"/>
        </w:rPr>
        <w:t xml:space="preserve"> </w:t>
      </w:r>
      <w:r w:rsidRPr="00822489">
        <w:rPr>
          <w:rFonts w:ascii="Arial" w:hAnsi="Arial" w:cs="Arial"/>
          <w:spacing w:val="2"/>
          <w:sz w:val="22"/>
          <w:szCs w:val="22"/>
        </w:rPr>
        <w:t>days prior to the Annual Meeting</w:t>
      </w:r>
      <w:r w:rsidRPr="001B5E86">
        <w:rPr>
          <w:rFonts w:ascii="Arial" w:hAnsi="Arial" w:cs="Arial"/>
          <w:spacing w:val="2"/>
          <w:sz w:val="22"/>
          <w:szCs w:val="22"/>
        </w:rPr>
        <w:t xml:space="preserve">. There shall be five (5) members of the Nominating Committee chaired by the </w:t>
      </w:r>
      <w:r>
        <w:rPr>
          <w:rFonts w:ascii="Arial" w:hAnsi="Arial" w:cs="Arial"/>
          <w:spacing w:val="2"/>
          <w:sz w:val="22"/>
          <w:szCs w:val="22"/>
        </w:rPr>
        <w:t>I</w:t>
      </w:r>
      <w:r w:rsidRPr="001B5E86">
        <w:rPr>
          <w:rFonts w:ascii="Arial" w:hAnsi="Arial" w:cs="Arial"/>
          <w:spacing w:val="2"/>
          <w:sz w:val="22"/>
          <w:szCs w:val="22"/>
        </w:rPr>
        <w:t xml:space="preserve">mmediate </w:t>
      </w:r>
      <w:r>
        <w:rPr>
          <w:rFonts w:ascii="Arial" w:hAnsi="Arial" w:cs="Arial"/>
          <w:spacing w:val="2"/>
          <w:sz w:val="22"/>
          <w:szCs w:val="22"/>
        </w:rPr>
        <w:t>P</w:t>
      </w:r>
      <w:r w:rsidRPr="001B5E86">
        <w:rPr>
          <w:rFonts w:ascii="Arial" w:hAnsi="Arial" w:cs="Arial"/>
          <w:spacing w:val="2"/>
          <w:sz w:val="22"/>
          <w:szCs w:val="22"/>
        </w:rPr>
        <w:t>a</w:t>
      </w:r>
      <w:r>
        <w:rPr>
          <w:rFonts w:ascii="Arial" w:hAnsi="Arial" w:cs="Arial"/>
          <w:spacing w:val="2"/>
          <w:sz w:val="22"/>
          <w:szCs w:val="22"/>
        </w:rPr>
        <w:t xml:space="preserve">st President, and including the Vice President and three </w:t>
      </w:r>
      <w:r w:rsidRPr="001B5E86">
        <w:rPr>
          <w:rFonts w:ascii="Arial" w:hAnsi="Arial" w:cs="Arial"/>
          <w:spacing w:val="2"/>
          <w:sz w:val="22"/>
          <w:szCs w:val="22"/>
        </w:rPr>
        <w:t>members selected by the chairperson</w:t>
      </w:r>
      <w:r>
        <w:rPr>
          <w:rFonts w:ascii="Arial" w:hAnsi="Arial" w:cs="Arial"/>
          <w:spacing w:val="2"/>
          <w:sz w:val="22"/>
          <w:szCs w:val="22"/>
        </w:rPr>
        <w:t xml:space="preserve"> </w:t>
      </w:r>
      <w:r w:rsidRPr="00830A80">
        <w:rPr>
          <w:rFonts w:ascii="Arial" w:hAnsi="Arial" w:cs="Arial"/>
          <w:spacing w:val="2"/>
          <w:sz w:val="22"/>
          <w:szCs w:val="22"/>
        </w:rPr>
        <w:t>from the Board or the general membership</w:t>
      </w:r>
      <w:r w:rsidRPr="001B5E86">
        <w:rPr>
          <w:rFonts w:ascii="Arial" w:hAnsi="Arial" w:cs="Arial"/>
          <w:spacing w:val="2"/>
          <w:sz w:val="22"/>
          <w:szCs w:val="22"/>
        </w:rPr>
        <w:t>.</w:t>
      </w:r>
      <w:r>
        <w:rPr>
          <w:rFonts w:ascii="Arial" w:hAnsi="Arial" w:cs="Arial"/>
          <w:spacing w:val="2"/>
          <w:sz w:val="22"/>
          <w:szCs w:val="22"/>
        </w:rPr>
        <w:t xml:space="preserve"> Any vacancy on the Nominating Committee shall be filled by the chairperson.  In the absence of the chairperson, the Vice President shall act as chairperson. </w:t>
      </w:r>
    </w:p>
    <w:p w:rsidR="008238BC" w:rsidRDefault="008238BC" w:rsidP="008238BC">
      <w:pPr>
        <w:ind w:left="72" w:firstLine="720"/>
        <w:jc w:val="both"/>
        <w:rPr>
          <w:rFonts w:ascii="Arial" w:hAnsi="Arial" w:cs="Arial"/>
          <w:spacing w:val="2"/>
          <w:sz w:val="22"/>
          <w:szCs w:val="22"/>
        </w:rPr>
      </w:pPr>
    </w:p>
    <w:p w:rsidR="008238BC" w:rsidRPr="00830A80" w:rsidRDefault="008238BC" w:rsidP="008238BC">
      <w:pPr>
        <w:ind w:left="72" w:firstLine="720"/>
        <w:jc w:val="both"/>
        <w:rPr>
          <w:rFonts w:ascii="Arial" w:hAnsi="Arial" w:cs="Arial"/>
          <w:spacing w:val="2"/>
          <w:sz w:val="22"/>
          <w:szCs w:val="22"/>
        </w:rPr>
      </w:pPr>
      <w:r w:rsidRPr="00830A80">
        <w:rPr>
          <w:rFonts w:ascii="Arial" w:hAnsi="Arial" w:cs="Arial"/>
          <w:spacing w:val="2"/>
          <w:sz w:val="22"/>
          <w:szCs w:val="22"/>
        </w:rPr>
        <w:t>The terms of the officers and directors shall commence upon election at the Annual Meeting.</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ind w:firstLine="720"/>
        <w:jc w:val="both"/>
        <w:rPr>
          <w:rFonts w:ascii="Arial" w:hAnsi="Arial" w:cs="Arial"/>
          <w:spacing w:val="2"/>
          <w:sz w:val="22"/>
          <w:szCs w:val="22"/>
        </w:rPr>
      </w:pPr>
      <w:r w:rsidRPr="001B5E86">
        <w:rPr>
          <w:rFonts w:ascii="Arial" w:hAnsi="Arial" w:cs="Arial"/>
          <w:spacing w:val="2"/>
          <w:sz w:val="22"/>
          <w:szCs w:val="22"/>
        </w:rPr>
        <w:t>Each director shall be an active member in good standing and is expected to attend</w:t>
      </w:r>
      <w:r w:rsidRPr="00073CC5">
        <w:rPr>
          <w:rFonts w:ascii="Arial" w:hAnsi="Arial" w:cs="Arial"/>
          <w:spacing w:val="2"/>
          <w:sz w:val="22"/>
          <w:szCs w:val="22"/>
        </w:rPr>
        <w:t xml:space="preserve"> all</w:t>
      </w:r>
      <w:r w:rsidRPr="001B5E86">
        <w:rPr>
          <w:rFonts w:ascii="Arial" w:hAnsi="Arial" w:cs="Arial"/>
          <w:b/>
          <w:spacing w:val="2"/>
          <w:sz w:val="22"/>
          <w:szCs w:val="22"/>
        </w:rPr>
        <w:t xml:space="preserve"> </w:t>
      </w:r>
      <w:r w:rsidRPr="001B5E86">
        <w:rPr>
          <w:rFonts w:ascii="Arial" w:hAnsi="Arial" w:cs="Arial"/>
          <w:spacing w:val="2"/>
          <w:sz w:val="22"/>
          <w:szCs w:val="22"/>
        </w:rPr>
        <w:t>Board meeting</w:t>
      </w:r>
      <w:r w:rsidRPr="0089788D">
        <w:rPr>
          <w:rFonts w:ascii="Arial" w:hAnsi="Arial" w:cs="Arial"/>
          <w:spacing w:val="2"/>
          <w:sz w:val="22"/>
          <w:szCs w:val="22"/>
        </w:rPr>
        <w:t>s</w:t>
      </w:r>
      <w:r>
        <w:rPr>
          <w:rFonts w:ascii="Arial" w:hAnsi="Arial" w:cs="Arial"/>
          <w:spacing w:val="2"/>
          <w:sz w:val="22"/>
          <w:szCs w:val="22"/>
        </w:rPr>
        <w:t xml:space="preserve"> and</w:t>
      </w:r>
      <w:r w:rsidRPr="001B5E86">
        <w:rPr>
          <w:rFonts w:ascii="Arial" w:hAnsi="Arial" w:cs="Arial"/>
          <w:spacing w:val="2"/>
          <w:sz w:val="22"/>
          <w:szCs w:val="22"/>
        </w:rPr>
        <w:t xml:space="preserve"> the regularly scheduled Council meetings.</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ind w:firstLine="720"/>
        <w:jc w:val="both"/>
        <w:rPr>
          <w:rFonts w:ascii="Arial" w:hAnsi="Arial" w:cs="Arial"/>
          <w:spacing w:val="2"/>
          <w:sz w:val="22"/>
          <w:szCs w:val="22"/>
        </w:rPr>
      </w:pPr>
      <w:r w:rsidRPr="001B5E86">
        <w:rPr>
          <w:rFonts w:ascii="Arial" w:hAnsi="Arial" w:cs="Arial"/>
          <w:spacing w:val="2"/>
          <w:sz w:val="22"/>
          <w:szCs w:val="22"/>
        </w:rPr>
        <w:t>The di</w:t>
      </w:r>
      <w:r>
        <w:rPr>
          <w:rFonts w:ascii="Arial" w:hAnsi="Arial" w:cs="Arial"/>
          <w:spacing w:val="2"/>
          <w:sz w:val="22"/>
          <w:szCs w:val="22"/>
        </w:rPr>
        <w:t>rectors shall be elected for</w:t>
      </w:r>
      <w:r w:rsidRPr="001B5E86">
        <w:rPr>
          <w:rFonts w:ascii="Arial" w:hAnsi="Arial" w:cs="Arial"/>
          <w:spacing w:val="2"/>
          <w:sz w:val="22"/>
          <w:szCs w:val="22"/>
        </w:rPr>
        <w:t xml:space="preserve"> </w:t>
      </w:r>
      <w:r w:rsidRPr="00073CC5">
        <w:rPr>
          <w:rFonts w:ascii="Arial" w:hAnsi="Arial" w:cs="Arial"/>
          <w:spacing w:val="2"/>
          <w:sz w:val="22"/>
          <w:szCs w:val="22"/>
        </w:rPr>
        <w:t>staggered</w:t>
      </w:r>
      <w:r w:rsidRPr="001B5E86">
        <w:rPr>
          <w:rFonts w:ascii="Arial" w:hAnsi="Arial" w:cs="Arial"/>
          <w:spacing w:val="2"/>
          <w:sz w:val="22"/>
          <w:szCs w:val="22"/>
        </w:rPr>
        <w:t xml:space="preserve"> term</w:t>
      </w:r>
      <w:r w:rsidRPr="0089788D">
        <w:rPr>
          <w:rFonts w:ascii="Arial" w:hAnsi="Arial" w:cs="Arial"/>
          <w:spacing w:val="2"/>
          <w:sz w:val="22"/>
          <w:szCs w:val="22"/>
        </w:rPr>
        <w:t>s</w:t>
      </w:r>
      <w:r w:rsidRPr="001B5E86">
        <w:rPr>
          <w:rFonts w:ascii="Arial" w:hAnsi="Arial" w:cs="Arial"/>
          <w:spacing w:val="2"/>
          <w:sz w:val="22"/>
          <w:szCs w:val="22"/>
        </w:rPr>
        <w:t xml:space="preserve"> of three years at </w:t>
      </w:r>
      <w:r w:rsidRPr="00073CC5">
        <w:rPr>
          <w:rFonts w:ascii="Arial" w:hAnsi="Arial" w:cs="Arial"/>
          <w:spacing w:val="2"/>
          <w:sz w:val="22"/>
          <w:szCs w:val="22"/>
        </w:rPr>
        <w:t>the</w:t>
      </w:r>
      <w:r w:rsidRPr="001B5E86">
        <w:rPr>
          <w:rFonts w:ascii="Arial" w:hAnsi="Arial" w:cs="Arial"/>
          <w:b/>
          <w:spacing w:val="2"/>
          <w:sz w:val="22"/>
          <w:szCs w:val="22"/>
        </w:rPr>
        <w:t xml:space="preserve"> </w:t>
      </w:r>
      <w:r w:rsidRPr="00073CC5">
        <w:rPr>
          <w:rFonts w:ascii="Arial" w:hAnsi="Arial" w:cs="Arial"/>
          <w:spacing w:val="2"/>
          <w:sz w:val="22"/>
          <w:szCs w:val="22"/>
        </w:rPr>
        <w:t>Annual</w:t>
      </w:r>
      <w:r w:rsidRPr="001B5E86">
        <w:rPr>
          <w:rFonts w:ascii="Arial" w:hAnsi="Arial" w:cs="Arial"/>
          <w:spacing w:val="2"/>
          <w:sz w:val="22"/>
          <w:szCs w:val="22"/>
        </w:rPr>
        <w:t xml:space="preserve"> </w:t>
      </w:r>
      <w:r>
        <w:rPr>
          <w:rFonts w:ascii="Arial" w:hAnsi="Arial" w:cs="Arial"/>
          <w:spacing w:val="2"/>
          <w:sz w:val="22"/>
          <w:szCs w:val="22"/>
        </w:rPr>
        <w:t>M</w:t>
      </w:r>
      <w:r w:rsidRPr="001B5E86">
        <w:rPr>
          <w:rFonts w:ascii="Arial" w:hAnsi="Arial" w:cs="Arial"/>
          <w:spacing w:val="2"/>
          <w:sz w:val="22"/>
          <w:szCs w:val="22"/>
        </w:rPr>
        <w:t>eeting.</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ind w:firstLine="720"/>
        <w:jc w:val="both"/>
        <w:rPr>
          <w:rFonts w:ascii="Arial" w:hAnsi="Arial" w:cs="Arial"/>
          <w:spacing w:val="2"/>
          <w:sz w:val="22"/>
          <w:szCs w:val="22"/>
        </w:rPr>
      </w:pPr>
      <w:r w:rsidRPr="00EB15FB">
        <w:rPr>
          <w:rFonts w:ascii="Arial" w:hAnsi="Arial" w:cs="Arial"/>
          <w:spacing w:val="2"/>
          <w:sz w:val="22"/>
          <w:szCs w:val="22"/>
        </w:rPr>
        <w:t>A director may serve</w:t>
      </w:r>
      <w:r w:rsidRPr="001B5E86">
        <w:rPr>
          <w:rFonts w:ascii="Arial" w:hAnsi="Arial" w:cs="Arial"/>
          <w:b/>
          <w:spacing w:val="2"/>
          <w:sz w:val="22"/>
          <w:szCs w:val="22"/>
        </w:rPr>
        <w:t xml:space="preserve"> </w:t>
      </w:r>
      <w:r>
        <w:rPr>
          <w:rFonts w:ascii="Arial" w:hAnsi="Arial" w:cs="Arial"/>
          <w:spacing w:val="2"/>
          <w:sz w:val="22"/>
          <w:szCs w:val="22"/>
        </w:rPr>
        <w:t>t</w:t>
      </w:r>
      <w:r w:rsidRPr="001B5E86">
        <w:rPr>
          <w:rFonts w:ascii="Arial" w:hAnsi="Arial" w:cs="Arial"/>
          <w:spacing w:val="2"/>
          <w:sz w:val="22"/>
          <w:szCs w:val="22"/>
        </w:rPr>
        <w:t>wo consecutive three-year terms</w:t>
      </w:r>
      <w:r>
        <w:rPr>
          <w:rFonts w:ascii="Arial" w:hAnsi="Arial" w:cs="Arial"/>
          <w:spacing w:val="2"/>
          <w:sz w:val="22"/>
          <w:szCs w:val="22"/>
        </w:rPr>
        <w:t xml:space="preserve">. </w:t>
      </w:r>
      <w:r w:rsidRPr="001B5E86">
        <w:rPr>
          <w:rFonts w:ascii="Arial" w:hAnsi="Arial" w:cs="Arial"/>
          <w:spacing w:val="2"/>
          <w:sz w:val="22"/>
          <w:szCs w:val="22"/>
        </w:rPr>
        <w:t xml:space="preserve"> A</w:t>
      </w:r>
      <w:r>
        <w:rPr>
          <w:rFonts w:ascii="Arial" w:hAnsi="Arial" w:cs="Arial"/>
          <w:spacing w:val="2"/>
          <w:sz w:val="22"/>
          <w:szCs w:val="22"/>
        </w:rPr>
        <w:t xml:space="preserve"> </w:t>
      </w:r>
      <w:r w:rsidRPr="001B5E86">
        <w:rPr>
          <w:rFonts w:ascii="Arial" w:hAnsi="Arial" w:cs="Arial"/>
          <w:spacing w:val="2"/>
          <w:sz w:val="22"/>
          <w:szCs w:val="22"/>
        </w:rPr>
        <w:t xml:space="preserve">director </w:t>
      </w:r>
      <w:r>
        <w:rPr>
          <w:rFonts w:ascii="Arial" w:hAnsi="Arial" w:cs="Arial"/>
          <w:spacing w:val="2"/>
          <w:sz w:val="22"/>
          <w:szCs w:val="22"/>
        </w:rPr>
        <w:t>may</w:t>
      </w:r>
      <w:r w:rsidRPr="001B5E86">
        <w:rPr>
          <w:rFonts w:ascii="Arial" w:hAnsi="Arial" w:cs="Arial"/>
          <w:spacing w:val="2"/>
          <w:sz w:val="22"/>
          <w:szCs w:val="22"/>
        </w:rPr>
        <w:t xml:space="preserve"> stand for election again after an absence fro</w:t>
      </w:r>
      <w:r>
        <w:rPr>
          <w:rFonts w:ascii="Arial" w:hAnsi="Arial" w:cs="Arial"/>
          <w:spacing w:val="2"/>
          <w:sz w:val="22"/>
          <w:szCs w:val="22"/>
        </w:rPr>
        <w:t>m the Board of one (1) year</w:t>
      </w:r>
      <w:r w:rsidRPr="001B5E86">
        <w:rPr>
          <w:rFonts w:ascii="Arial" w:hAnsi="Arial" w:cs="Arial"/>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Pr="001B5E86" w:rsidRDefault="008238BC" w:rsidP="008238BC">
      <w:pPr>
        <w:ind w:firstLine="720"/>
        <w:jc w:val="both"/>
        <w:rPr>
          <w:rFonts w:ascii="Arial" w:hAnsi="Arial" w:cs="Arial"/>
          <w:spacing w:val="2"/>
          <w:sz w:val="22"/>
          <w:szCs w:val="22"/>
        </w:rPr>
      </w:pPr>
      <w:r w:rsidRPr="001B5E86">
        <w:rPr>
          <w:rFonts w:ascii="Arial" w:hAnsi="Arial" w:cs="Arial"/>
          <w:spacing w:val="2"/>
          <w:sz w:val="22"/>
          <w:szCs w:val="22"/>
        </w:rPr>
        <w:t xml:space="preserve">If a director's term would otherwise end while he or she is serving as an officer, such director's term shall be extended until the end of the year during which he or she serves as immediate past president (or otherwise </w:t>
      </w:r>
      <w:r>
        <w:rPr>
          <w:rFonts w:ascii="Arial" w:hAnsi="Arial" w:cs="Arial"/>
          <w:spacing w:val="2"/>
          <w:sz w:val="22"/>
          <w:szCs w:val="22"/>
        </w:rPr>
        <w:t>ceases to serve as an officer).</w:t>
      </w:r>
    </w:p>
    <w:p w:rsidR="008238BC" w:rsidRPr="001B5E86" w:rsidRDefault="008238BC" w:rsidP="008238BC">
      <w:pPr>
        <w:pStyle w:val="ListParagraph"/>
        <w:jc w:val="both"/>
        <w:rPr>
          <w:rFonts w:ascii="Arial" w:hAnsi="Arial" w:cs="Arial"/>
          <w:spacing w:val="2"/>
          <w:sz w:val="22"/>
          <w:szCs w:val="22"/>
        </w:rPr>
      </w:pPr>
    </w:p>
    <w:p w:rsidR="00830A80" w:rsidRDefault="008238BC" w:rsidP="008238BC">
      <w:pPr>
        <w:ind w:firstLine="720"/>
        <w:jc w:val="both"/>
        <w:rPr>
          <w:rFonts w:ascii="Arial" w:hAnsi="Arial" w:cs="Arial"/>
          <w:spacing w:val="2"/>
          <w:sz w:val="22"/>
          <w:szCs w:val="22"/>
        </w:rPr>
      </w:pPr>
      <w:r w:rsidRPr="00F91692">
        <w:rPr>
          <w:rFonts w:ascii="Arial" w:hAnsi="Arial" w:cs="Arial"/>
          <w:spacing w:val="2"/>
          <w:sz w:val="22"/>
          <w:szCs w:val="22"/>
        </w:rPr>
        <w:t xml:space="preserve">Vacancies </w:t>
      </w:r>
      <w:r>
        <w:rPr>
          <w:rFonts w:ascii="Arial" w:hAnsi="Arial" w:cs="Arial"/>
          <w:spacing w:val="2"/>
          <w:sz w:val="22"/>
          <w:szCs w:val="22"/>
        </w:rPr>
        <w:t xml:space="preserve">during a term of office </w:t>
      </w:r>
      <w:r w:rsidRPr="00F91692">
        <w:rPr>
          <w:rFonts w:ascii="Arial" w:hAnsi="Arial" w:cs="Arial"/>
          <w:spacing w:val="2"/>
          <w:sz w:val="22"/>
          <w:szCs w:val="22"/>
        </w:rPr>
        <w:t>shall be filled through appointment by the Board by majority vote</w:t>
      </w:r>
      <w:r w:rsidR="006C7F4D">
        <w:rPr>
          <w:rFonts w:ascii="Arial" w:hAnsi="Arial" w:cs="Arial"/>
          <w:spacing w:val="2"/>
          <w:sz w:val="22"/>
          <w:szCs w:val="22"/>
        </w:rPr>
        <w:t xml:space="preserve">, </w:t>
      </w:r>
      <w:r w:rsidR="006C7F4D" w:rsidRPr="00830A80">
        <w:rPr>
          <w:rFonts w:ascii="Arial" w:hAnsi="Arial" w:cs="Arial"/>
          <w:spacing w:val="2"/>
          <w:sz w:val="22"/>
          <w:szCs w:val="22"/>
        </w:rPr>
        <w:t>as and when deemed necessary</w:t>
      </w:r>
      <w:r w:rsidRPr="00F91692">
        <w:rPr>
          <w:rFonts w:ascii="Arial" w:hAnsi="Arial" w:cs="Arial"/>
          <w:spacing w:val="2"/>
          <w:sz w:val="22"/>
          <w:szCs w:val="22"/>
        </w:rPr>
        <w:t>.  Such appointees shall serve</w:t>
      </w:r>
      <w:r>
        <w:rPr>
          <w:rFonts w:ascii="Arial" w:hAnsi="Arial" w:cs="Arial"/>
          <w:spacing w:val="2"/>
          <w:sz w:val="22"/>
          <w:szCs w:val="22"/>
        </w:rPr>
        <w:t xml:space="preserve"> until the next </w:t>
      </w:r>
      <w:r w:rsidRPr="00830A80">
        <w:rPr>
          <w:rFonts w:ascii="Arial" w:hAnsi="Arial" w:cs="Arial"/>
          <w:spacing w:val="2"/>
          <w:sz w:val="22"/>
          <w:szCs w:val="22"/>
        </w:rPr>
        <w:t>Annual Meeting</w:t>
      </w:r>
      <w:r w:rsidR="00830A80" w:rsidRPr="00830A80">
        <w:rPr>
          <w:rFonts w:ascii="Arial" w:hAnsi="Arial" w:cs="Arial"/>
          <w:spacing w:val="2"/>
          <w:sz w:val="22"/>
          <w:szCs w:val="22"/>
        </w:rPr>
        <w:t>,</w:t>
      </w:r>
      <w:r w:rsidRPr="00830A80">
        <w:rPr>
          <w:rFonts w:ascii="Arial" w:hAnsi="Arial" w:cs="Arial"/>
          <w:spacing w:val="2"/>
          <w:sz w:val="22"/>
          <w:szCs w:val="22"/>
        </w:rPr>
        <w:t xml:space="preserve"> at which time a director shall be elected to serve for the remainder of the vacating director’s term.</w:t>
      </w:r>
      <w:r w:rsidR="00830A80">
        <w:rPr>
          <w:rFonts w:ascii="Arial" w:hAnsi="Arial" w:cs="Arial"/>
          <w:spacing w:val="2"/>
          <w:sz w:val="22"/>
          <w:szCs w:val="22"/>
        </w:rPr>
        <w:t xml:space="preserve"> </w:t>
      </w:r>
    </w:p>
    <w:p w:rsidR="008238BC" w:rsidRDefault="008238BC" w:rsidP="008238BC">
      <w:pPr>
        <w:ind w:firstLine="720"/>
        <w:jc w:val="both"/>
        <w:rPr>
          <w:rFonts w:ascii="Arial" w:hAnsi="Arial" w:cs="Arial"/>
          <w:b/>
          <w:spacing w:val="2"/>
          <w:sz w:val="22"/>
          <w:szCs w:val="22"/>
        </w:rPr>
      </w:pPr>
      <w:r w:rsidRPr="001B5E86">
        <w:rPr>
          <w:rFonts w:ascii="Arial" w:hAnsi="Arial" w:cs="Arial"/>
          <w:b/>
          <w:spacing w:val="2"/>
          <w:sz w:val="22"/>
          <w:szCs w:val="22"/>
        </w:rPr>
        <w:t xml:space="preserve"> </w:t>
      </w:r>
    </w:p>
    <w:p w:rsidR="008238BC" w:rsidRDefault="008238BC" w:rsidP="008238BC">
      <w:pPr>
        <w:ind w:firstLine="720"/>
        <w:jc w:val="both"/>
        <w:rPr>
          <w:rFonts w:ascii="Arial" w:hAnsi="Arial" w:cs="Arial"/>
          <w:spacing w:val="2"/>
          <w:sz w:val="22"/>
          <w:szCs w:val="22"/>
        </w:rPr>
      </w:pPr>
      <w:r w:rsidRPr="001B5E86">
        <w:rPr>
          <w:rFonts w:ascii="Arial" w:hAnsi="Arial" w:cs="Arial"/>
          <w:spacing w:val="2"/>
          <w:sz w:val="22"/>
          <w:szCs w:val="22"/>
        </w:rPr>
        <w:t>VI.</w:t>
      </w:r>
      <w:r w:rsidRPr="001B5E86">
        <w:rPr>
          <w:rFonts w:ascii="Arial" w:hAnsi="Arial" w:cs="Arial"/>
          <w:spacing w:val="2"/>
          <w:sz w:val="22"/>
          <w:szCs w:val="22"/>
        </w:rPr>
        <w:tab/>
        <w:t xml:space="preserve">MEETINGS AND QUORUMS: The Estate Planning Council shall meet </w:t>
      </w:r>
      <w:r w:rsidRPr="00B87769">
        <w:rPr>
          <w:rFonts w:ascii="Arial" w:hAnsi="Arial" w:cs="Arial"/>
          <w:spacing w:val="2"/>
          <w:sz w:val="22"/>
          <w:szCs w:val="22"/>
        </w:rPr>
        <w:t>at</w:t>
      </w:r>
      <w:r w:rsidRPr="001B5E86">
        <w:rPr>
          <w:rFonts w:ascii="Arial" w:hAnsi="Arial" w:cs="Arial"/>
          <w:b/>
          <w:spacing w:val="2"/>
          <w:sz w:val="22"/>
          <w:szCs w:val="22"/>
        </w:rPr>
        <w:t xml:space="preserve"> </w:t>
      </w:r>
      <w:r w:rsidRPr="00B87769">
        <w:rPr>
          <w:rFonts w:ascii="Arial" w:hAnsi="Arial" w:cs="Arial"/>
          <w:spacing w:val="2"/>
          <w:sz w:val="22"/>
          <w:szCs w:val="22"/>
        </w:rPr>
        <w:t>least</w:t>
      </w:r>
      <w:r w:rsidRPr="001B5E86">
        <w:rPr>
          <w:rFonts w:ascii="Arial" w:hAnsi="Arial" w:cs="Arial"/>
          <w:spacing w:val="2"/>
          <w:sz w:val="22"/>
          <w:szCs w:val="22"/>
        </w:rPr>
        <w:t xml:space="preserve"> six times a year, and the </w:t>
      </w:r>
      <w:r>
        <w:rPr>
          <w:rFonts w:ascii="Arial" w:hAnsi="Arial" w:cs="Arial"/>
          <w:spacing w:val="2"/>
          <w:sz w:val="22"/>
          <w:szCs w:val="22"/>
        </w:rPr>
        <w:t>Board of Directors</w:t>
      </w:r>
      <w:r w:rsidRPr="001B5E86">
        <w:rPr>
          <w:rFonts w:ascii="Arial" w:hAnsi="Arial" w:cs="Arial"/>
          <w:spacing w:val="2"/>
          <w:sz w:val="22"/>
          <w:szCs w:val="22"/>
        </w:rPr>
        <w:t xml:space="preserve"> shall meet </w:t>
      </w:r>
      <w:r w:rsidRPr="00B87769">
        <w:rPr>
          <w:rFonts w:ascii="Arial" w:hAnsi="Arial" w:cs="Arial"/>
          <w:spacing w:val="2"/>
          <w:sz w:val="22"/>
          <w:szCs w:val="22"/>
        </w:rPr>
        <w:t>at least</w:t>
      </w:r>
      <w:r w:rsidRPr="001B5E86">
        <w:rPr>
          <w:rFonts w:ascii="Arial" w:hAnsi="Arial" w:cs="Arial"/>
          <w:spacing w:val="2"/>
          <w:sz w:val="22"/>
          <w:szCs w:val="22"/>
        </w:rPr>
        <w:t xml:space="preserve"> twice a year, at the call of the President.</w:t>
      </w:r>
    </w:p>
    <w:p w:rsidR="008238BC" w:rsidRPr="001B5E86" w:rsidRDefault="008238BC" w:rsidP="008238BC">
      <w:pPr>
        <w:ind w:firstLine="720"/>
        <w:jc w:val="both"/>
        <w:rPr>
          <w:rFonts w:ascii="Arial" w:hAnsi="Arial" w:cs="Arial"/>
          <w:spacing w:val="2"/>
          <w:sz w:val="22"/>
          <w:szCs w:val="22"/>
        </w:rPr>
      </w:pPr>
    </w:p>
    <w:p w:rsidR="008238BC" w:rsidRDefault="008238BC" w:rsidP="008238BC">
      <w:pPr>
        <w:ind w:firstLine="720"/>
        <w:jc w:val="both"/>
        <w:rPr>
          <w:rFonts w:ascii="Arial" w:hAnsi="Arial" w:cs="Arial"/>
          <w:spacing w:val="2"/>
          <w:sz w:val="22"/>
          <w:szCs w:val="22"/>
        </w:rPr>
      </w:pPr>
      <w:r>
        <w:rPr>
          <w:rFonts w:ascii="Arial" w:hAnsi="Arial" w:cs="Arial"/>
          <w:spacing w:val="2"/>
          <w:sz w:val="22"/>
          <w:szCs w:val="22"/>
        </w:rPr>
        <w:t xml:space="preserve">Twenty </w:t>
      </w:r>
      <w:r w:rsidRPr="00830A80">
        <w:rPr>
          <w:rFonts w:ascii="Arial" w:hAnsi="Arial" w:cs="Arial"/>
          <w:spacing w:val="2"/>
          <w:sz w:val="22"/>
          <w:szCs w:val="22"/>
        </w:rPr>
        <w:t>(20)</w:t>
      </w:r>
      <w:r>
        <w:rPr>
          <w:rFonts w:ascii="Arial" w:hAnsi="Arial" w:cs="Arial"/>
          <w:b/>
          <w:spacing w:val="2"/>
          <w:sz w:val="22"/>
          <w:szCs w:val="22"/>
        </w:rPr>
        <w:t xml:space="preserve"> </w:t>
      </w:r>
      <w:r w:rsidRPr="001B5E86">
        <w:rPr>
          <w:rFonts w:ascii="Arial" w:hAnsi="Arial" w:cs="Arial"/>
          <w:spacing w:val="2"/>
          <w:sz w:val="22"/>
          <w:szCs w:val="22"/>
        </w:rPr>
        <w:t>members shall constitute a quorum for business at any regular or special meeting of the Estate Planning Council.</w:t>
      </w:r>
    </w:p>
    <w:p w:rsidR="008238BC" w:rsidRPr="001B5E86" w:rsidRDefault="008238BC" w:rsidP="008238BC">
      <w:pPr>
        <w:tabs>
          <w:tab w:val="left" w:pos="4260"/>
        </w:tabs>
        <w:ind w:firstLine="720"/>
        <w:jc w:val="both"/>
        <w:rPr>
          <w:rFonts w:ascii="Arial" w:hAnsi="Arial" w:cs="Arial"/>
          <w:spacing w:val="2"/>
          <w:sz w:val="22"/>
          <w:szCs w:val="22"/>
        </w:rPr>
      </w:pPr>
      <w:r>
        <w:rPr>
          <w:rFonts w:ascii="Arial" w:hAnsi="Arial" w:cs="Arial"/>
          <w:spacing w:val="2"/>
          <w:sz w:val="22"/>
          <w:szCs w:val="22"/>
        </w:rPr>
        <w:tab/>
      </w:r>
    </w:p>
    <w:p w:rsidR="008238BC" w:rsidRPr="001B5E86" w:rsidRDefault="008238BC" w:rsidP="008238BC">
      <w:pPr>
        <w:ind w:firstLine="720"/>
        <w:jc w:val="both"/>
        <w:rPr>
          <w:rFonts w:ascii="Arial" w:hAnsi="Arial" w:cs="Arial"/>
          <w:spacing w:val="2"/>
          <w:sz w:val="22"/>
          <w:szCs w:val="22"/>
        </w:rPr>
      </w:pPr>
      <w:r>
        <w:rPr>
          <w:rFonts w:ascii="Arial" w:hAnsi="Arial" w:cs="Arial"/>
          <w:spacing w:val="2"/>
          <w:sz w:val="22"/>
          <w:szCs w:val="22"/>
        </w:rPr>
        <w:t>Eight (8) directors</w:t>
      </w:r>
      <w:r w:rsidRPr="001B5E86">
        <w:rPr>
          <w:rFonts w:ascii="Arial" w:hAnsi="Arial" w:cs="Arial"/>
          <w:spacing w:val="2"/>
          <w:sz w:val="22"/>
          <w:szCs w:val="22"/>
        </w:rPr>
        <w:t xml:space="preserve"> shall constitute a quorum for business at any regular or special meeting of the </w:t>
      </w:r>
      <w:r w:rsidRPr="00B87769">
        <w:rPr>
          <w:rFonts w:ascii="Arial" w:hAnsi="Arial" w:cs="Arial"/>
          <w:spacing w:val="2"/>
          <w:sz w:val="22"/>
          <w:szCs w:val="22"/>
        </w:rPr>
        <w:t>Board</w:t>
      </w:r>
      <w:r w:rsidRPr="001B5E86">
        <w:rPr>
          <w:rFonts w:ascii="Arial" w:hAnsi="Arial" w:cs="Arial"/>
          <w:spacing w:val="2"/>
          <w:sz w:val="22"/>
          <w:szCs w:val="22"/>
        </w:rPr>
        <w:t>.</w:t>
      </w: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numPr>
          <w:ilvl w:val="0"/>
          <w:numId w:val="3"/>
        </w:numPr>
        <w:ind w:right="72"/>
        <w:jc w:val="both"/>
        <w:rPr>
          <w:rFonts w:ascii="Arial" w:hAnsi="Arial" w:cs="Arial"/>
          <w:spacing w:val="2"/>
          <w:sz w:val="22"/>
          <w:szCs w:val="22"/>
        </w:rPr>
      </w:pPr>
      <w:r w:rsidRPr="001B5E86">
        <w:rPr>
          <w:rFonts w:ascii="Arial" w:hAnsi="Arial" w:cs="Arial"/>
          <w:spacing w:val="2"/>
          <w:sz w:val="22"/>
          <w:szCs w:val="22"/>
        </w:rPr>
        <w:t xml:space="preserve"> FISCAL YEAR: The fiscal year of the Estate Planning Council shall begin </w:t>
      </w:r>
      <w:r w:rsidRPr="0089788D">
        <w:rPr>
          <w:rFonts w:ascii="Arial" w:hAnsi="Arial" w:cs="Arial"/>
          <w:spacing w:val="2"/>
          <w:sz w:val="22"/>
          <w:szCs w:val="22"/>
        </w:rPr>
        <w:t>on</w:t>
      </w:r>
      <w:r w:rsidRPr="001B5E86">
        <w:rPr>
          <w:rFonts w:ascii="Arial" w:hAnsi="Arial" w:cs="Arial"/>
          <w:spacing w:val="2"/>
          <w:sz w:val="22"/>
          <w:szCs w:val="22"/>
        </w:rPr>
        <w:t xml:space="preserve"> July 1 and end on June </w:t>
      </w:r>
      <w:r w:rsidRPr="00B87769">
        <w:rPr>
          <w:rFonts w:ascii="Arial" w:hAnsi="Arial" w:cs="Arial"/>
          <w:spacing w:val="2"/>
          <w:sz w:val="22"/>
          <w:szCs w:val="22"/>
        </w:rPr>
        <w:t xml:space="preserve">30 of the succeeding year.  </w:t>
      </w:r>
    </w:p>
    <w:p w:rsidR="008238BC" w:rsidRDefault="008238BC" w:rsidP="008238BC">
      <w:pPr>
        <w:ind w:right="72"/>
        <w:jc w:val="both"/>
        <w:rPr>
          <w:rFonts w:ascii="Arial" w:hAnsi="Arial" w:cs="Arial"/>
          <w:spacing w:val="2"/>
          <w:sz w:val="22"/>
          <w:szCs w:val="22"/>
        </w:rPr>
      </w:pPr>
    </w:p>
    <w:p w:rsidR="008238BC" w:rsidRDefault="008238BC" w:rsidP="008238BC">
      <w:pPr>
        <w:numPr>
          <w:ilvl w:val="0"/>
          <w:numId w:val="3"/>
        </w:numPr>
        <w:ind w:right="72"/>
        <w:jc w:val="both"/>
        <w:rPr>
          <w:rFonts w:ascii="Arial" w:hAnsi="Arial" w:cs="Arial"/>
          <w:spacing w:val="2"/>
          <w:sz w:val="22"/>
          <w:szCs w:val="22"/>
        </w:rPr>
      </w:pPr>
      <w:r w:rsidRPr="001B5E86">
        <w:rPr>
          <w:rFonts w:ascii="Arial" w:hAnsi="Arial" w:cs="Arial"/>
          <w:spacing w:val="2"/>
          <w:sz w:val="22"/>
          <w:szCs w:val="22"/>
        </w:rPr>
        <w:lastRenderedPageBreak/>
        <w:t>ANN</w:t>
      </w:r>
      <w:r>
        <w:rPr>
          <w:rFonts w:ascii="Arial" w:hAnsi="Arial" w:cs="Arial"/>
          <w:spacing w:val="2"/>
          <w:sz w:val="22"/>
          <w:szCs w:val="22"/>
        </w:rPr>
        <w:t>UAL MEETING: The Annual Meeting</w:t>
      </w:r>
      <w:r w:rsidRPr="001B5E86">
        <w:rPr>
          <w:rFonts w:ascii="Arial" w:hAnsi="Arial" w:cs="Arial"/>
          <w:spacing w:val="2"/>
          <w:sz w:val="22"/>
          <w:szCs w:val="22"/>
        </w:rPr>
        <w:t xml:space="preserve"> of the Estate Plann</w:t>
      </w:r>
      <w:r>
        <w:rPr>
          <w:rFonts w:ascii="Arial" w:hAnsi="Arial" w:cs="Arial"/>
          <w:spacing w:val="2"/>
          <w:sz w:val="22"/>
          <w:szCs w:val="22"/>
        </w:rPr>
        <w:t>ing Council shall be held in March</w:t>
      </w:r>
      <w:r w:rsidRPr="001B5E86">
        <w:rPr>
          <w:rFonts w:ascii="Arial" w:hAnsi="Arial" w:cs="Arial"/>
          <w:spacing w:val="2"/>
          <w:sz w:val="22"/>
          <w:szCs w:val="22"/>
        </w:rPr>
        <w:t xml:space="preserve"> of each year, at such time and pl</w:t>
      </w:r>
      <w:r>
        <w:rPr>
          <w:rFonts w:ascii="Arial" w:hAnsi="Arial" w:cs="Arial"/>
          <w:spacing w:val="2"/>
          <w:sz w:val="22"/>
          <w:szCs w:val="22"/>
        </w:rPr>
        <w:t>ace as may be selected by the Board. The Secretary shall transmit to</w:t>
      </w:r>
      <w:r w:rsidRPr="001B5E86">
        <w:rPr>
          <w:rFonts w:ascii="Arial" w:hAnsi="Arial" w:cs="Arial"/>
          <w:spacing w:val="2"/>
          <w:sz w:val="22"/>
          <w:szCs w:val="22"/>
        </w:rPr>
        <w:t xml:space="preserve"> each member a notic</w:t>
      </w:r>
      <w:r>
        <w:rPr>
          <w:rFonts w:ascii="Arial" w:hAnsi="Arial" w:cs="Arial"/>
          <w:spacing w:val="2"/>
          <w:sz w:val="22"/>
          <w:szCs w:val="22"/>
        </w:rPr>
        <w:t>e of the meeting at least</w:t>
      </w:r>
      <w:r w:rsidRPr="001B5E86">
        <w:rPr>
          <w:rFonts w:ascii="Arial" w:hAnsi="Arial" w:cs="Arial"/>
          <w:spacing w:val="2"/>
          <w:sz w:val="22"/>
          <w:szCs w:val="22"/>
        </w:rPr>
        <w:t xml:space="preserve"> </w:t>
      </w:r>
      <w:r w:rsidRPr="00B87769">
        <w:rPr>
          <w:rFonts w:ascii="Arial" w:hAnsi="Arial" w:cs="Arial"/>
          <w:spacing w:val="2"/>
          <w:sz w:val="22"/>
          <w:szCs w:val="22"/>
        </w:rPr>
        <w:t>thirty (30)</w:t>
      </w:r>
      <w:r w:rsidRPr="001B5E86">
        <w:rPr>
          <w:rFonts w:ascii="Arial" w:hAnsi="Arial" w:cs="Arial"/>
          <w:spacing w:val="2"/>
          <w:sz w:val="22"/>
          <w:szCs w:val="22"/>
        </w:rPr>
        <w:t xml:space="preserve"> days prior to the date thereof, which notice shall </w:t>
      </w:r>
      <w:r>
        <w:rPr>
          <w:rFonts w:ascii="Arial" w:hAnsi="Arial" w:cs="Arial"/>
          <w:spacing w:val="2"/>
          <w:sz w:val="22"/>
          <w:szCs w:val="22"/>
        </w:rPr>
        <w:t xml:space="preserve">identify </w:t>
      </w:r>
      <w:r w:rsidRPr="001B5E86">
        <w:rPr>
          <w:rFonts w:ascii="Arial" w:hAnsi="Arial" w:cs="Arial"/>
          <w:spacing w:val="2"/>
          <w:sz w:val="22"/>
          <w:szCs w:val="22"/>
        </w:rPr>
        <w:t xml:space="preserve">the nominees for </w:t>
      </w:r>
      <w:r w:rsidRPr="00B87769">
        <w:rPr>
          <w:rFonts w:ascii="Arial" w:hAnsi="Arial" w:cs="Arial"/>
          <w:spacing w:val="2"/>
          <w:sz w:val="22"/>
          <w:szCs w:val="22"/>
        </w:rPr>
        <w:t>director</w:t>
      </w:r>
      <w:r>
        <w:rPr>
          <w:rFonts w:ascii="Arial" w:hAnsi="Arial" w:cs="Arial"/>
          <w:spacing w:val="2"/>
          <w:sz w:val="22"/>
          <w:szCs w:val="22"/>
        </w:rPr>
        <w:t xml:space="preserve"> and the </w:t>
      </w:r>
      <w:r w:rsidRPr="001B5E86">
        <w:rPr>
          <w:rFonts w:ascii="Arial" w:hAnsi="Arial" w:cs="Arial"/>
          <w:spacing w:val="2"/>
          <w:sz w:val="22"/>
          <w:szCs w:val="22"/>
        </w:rPr>
        <w:t>offices.</w:t>
      </w:r>
    </w:p>
    <w:p w:rsidR="008238BC" w:rsidRDefault="008238BC" w:rsidP="008238BC">
      <w:pPr>
        <w:pStyle w:val="ListParagraph"/>
        <w:rPr>
          <w:rFonts w:ascii="Arial" w:hAnsi="Arial" w:cs="Arial"/>
          <w:spacing w:val="2"/>
          <w:sz w:val="22"/>
          <w:szCs w:val="22"/>
        </w:rPr>
      </w:pPr>
    </w:p>
    <w:p w:rsidR="008238BC" w:rsidRPr="00830A80" w:rsidRDefault="008238BC" w:rsidP="008238BC">
      <w:pPr>
        <w:ind w:left="648" w:right="72"/>
        <w:jc w:val="both"/>
        <w:rPr>
          <w:rFonts w:ascii="Arial" w:hAnsi="Arial" w:cs="Arial"/>
          <w:spacing w:val="2"/>
          <w:sz w:val="22"/>
          <w:szCs w:val="22"/>
        </w:rPr>
      </w:pPr>
      <w:r w:rsidRPr="00830A80">
        <w:rPr>
          <w:rFonts w:ascii="Arial" w:hAnsi="Arial" w:cs="Arial"/>
          <w:spacing w:val="2"/>
          <w:sz w:val="22"/>
          <w:szCs w:val="22"/>
        </w:rPr>
        <w:t xml:space="preserve">A member may vote by signed written proxy transmitted to the President in </w:t>
      </w:r>
    </w:p>
    <w:p w:rsidR="008238BC" w:rsidRPr="00A622C8" w:rsidRDefault="008238BC" w:rsidP="008238BC">
      <w:pPr>
        <w:ind w:right="72"/>
        <w:jc w:val="both"/>
        <w:rPr>
          <w:rFonts w:ascii="Arial" w:hAnsi="Arial" w:cs="Arial"/>
          <w:spacing w:val="2"/>
          <w:sz w:val="22"/>
          <w:szCs w:val="22"/>
        </w:rPr>
      </w:pPr>
      <w:proofErr w:type="gramStart"/>
      <w:r w:rsidRPr="00830A80">
        <w:rPr>
          <w:rFonts w:ascii="Arial" w:hAnsi="Arial" w:cs="Arial"/>
          <w:spacing w:val="2"/>
          <w:sz w:val="22"/>
          <w:szCs w:val="22"/>
        </w:rPr>
        <w:t>advance</w:t>
      </w:r>
      <w:proofErr w:type="gramEnd"/>
      <w:r w:rsidRPr="00830A80">
        <w:rPr>
          <w:rFonts w:ascii="Arial" w:hAnsi="Arial" w:cs="Arial"/>
          <w:spacing w:val="2"/>
          <w:sz w:val="22"/>
          <w:szCs w:val="22"/>
        </w:rPr>
        <w:t xml:space="preserve"> of a meeting.</w:t>
      </w: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numPr>
          <w:ilvl w:val="0"/>
          <w:numId w:val="3"/>
        </w:numPr>
        <w:ind w:right="72"/>
        <w:jc w:val="both"/>
        <w:rPr>
          <w:rFonts w:ascii="Arial" w:hAnsi="Arial" w:cs="Arial"/>
          <w:spacing w:val="2"/>
          <w:sz w:val="22"/>
          <w:szCs w:val="22"/>
        </w:rPr>
      </w:pPr>
      <w:r w:rsidRPr="001B5E86">
        <w:rPr>
          <w:rFonts w:ascii="Arial" w:hAnsi="Arial" w:cs="Arial"/>
          <w:spacing w:val="2"/>
          <w:sz w:val="22"/>
          <w:szCs w:val="22"/>
        </w:rPr>
        <w:t xml:space="preserve">COMMITTEES: The President shall have the power to appoint committees on programs, membership, ethics, education, legislation, </w:t>
      </w:r>
      <w:r w:rsidRPr="00E47FD2">
        <w:rPr>
          <w:rFonts w:ascii="Arial" w:hAnsi="Arial" w:cs="Arial"/>
          <w:spacing w:val="2"/>
          <w:sz w:val="22"/>
          <w:szCs w:val="22"/>
        </w:rPr>
        <w:t>personnel</w:t>
      </w:r>
      <w:r w:rsidRPr="001B5E86">
        <w:rPr>
          <w:rFonts w:ascii="Arial" w:hAnsi="Arial" w:cs="Arial"/>
          <w:b/>
          <w:spacing w:val="2"/>
          <w:sz w:val="22"/>
          <w:szCs w:val="22"/>
        </w:rPr>
        <w:t xml:space="preserve">, </w:t>
      </w:r>
      <w:r w:rsidRPr="001B5E86">
        <w:rPr>
          <w:rFonts w:ascii="Arial" w:hAnsi="Arial" w:cs="Arial"/>
          <w:spacing w:val="2"/>
          <w:sz w:val="22"/>
          <w:szCs w:val="22"/>
        </w:rPr>
        <w:t xml:space="preserve">publicity, </w:t>
      </w:r>
      <w:r w:rsidRPr="00E47FD2">
        <w:rPr>
          <w:rFonts w:ascii="Arial" w:hAnsi="Arial" w:cs="Arial"/>
          <w:spacing w:val="2"/>
          <w:sz w:val="22"/>
          <w:szCs w:val="22"/>
        </w:rPr>
        <w:t>technology</w:t>
      </w:r>
      <w:r w:rsidRPr="001B5E86">
        <w:rPr>
          <w:rFonts w:ascii="Arial" w:hAnsi="Arial" w:cs="Arial"/>
          <w:b/>
          <w:spacing w:val="2"/>
          <w:sz w:val="22"/>
          <w:szCs w:val="22"/>
        </w:rPr>
        <w:t>,</w:t>
      </w:r>
      <w:r w:rsidRPr="001B5E86">
        <w:rPr>
          <w:rFonts w:ascii="Arial" w:hAnsi="Arial" w:cs="Arial"/>
          <w:spacing w:val="2"/>
          <w:sz w:val="22"/>
          <w:szCs w:val="22"/>
        </w:rPr>
        <w:t xml:space="preserve"> and such other committees as shall be deemed advisable to further the</w:t>
      </w:r>
      <w:r w:rsidRPr="00E47FD2">
        <w:rPr>
          <w:rFonts w:ascii="Arial" w:hAnsi="Arial" w:cs="Arial"/>
          <w:spacing w:val="2"/>
          <w:sz w:val="22"/>
          <w:szCs w:val="22"/>
        </w:rPr>
        <w:t xml:space="preserve"> Mission</w:t>
      </w:r>
      <w:r>
        <w:rPr>
          <w:rFonts w:ascii="Arial" w:hAnsi="Arial" w:cs="Arial"/>
          <w:spacing w:val="2"/>
          <w:sz w:val="22"/>
          <w:szCs w:val="22"/>
        </w:rPr>
        <w:t xml:space="preserve"> </w:t>
      </w:r>
      <w:r w:rsidRPr="001B5E86">
        <w:rPr>
          <w:rFonts w:ascii="Arial" w:hAnsi="Arial" w:cs="Arial"/>
          <w:spacing w:val="2"/>
          <w:sz w:val="22"/>
          <w:szCs w:val="22"/>
        </w:rPr>
        <w:t>of the Council and to delegate to such committee</w:t>
      </w:r>
      <w:r>
        <w:rPr>
          <w:rFonts w:ascii="Arial" w:hAnsi="Arial" w:cs="Arial"/>
          <w:spacing w:val="2"/>
          <w:sz w:val="22"/>
          <w:szCs w:val="22"/>
        </w:rPr>
        <w:t>s</w:t>
      </w:r>
      <w:r w:rsidRPr="001B5E86">
        <w:rPr>
          <w:rFonts w:ascii="Arial" w:hAnsi="Arial" w:cs="Arial"/>
          <w:spacing w:val="2"/>
          <w:sz w:val="22"/>
          <w:szCs w:val="22"/>
        </w:rPr>
        <w:t xml:space="preserve"> such power and authority as the </w:t>
      </w:r>
      <w:r>
        <w:rPr>
          <w:rFonts w:ascii="Arial" w:hAnsi="Arial" w:cs="Arial"/>
          <w:spacing w:val="2"/>
          <w:sz w:val="22"/>
          <w:szCs w:val="22"/>
        </w:rPr>
        <w:t xml:space="preserve">Board </w:t>
      </w:r>
      <w:r w:rsidRPr="001B5E86">
        <w:rPr>
          <w:rFonts w:ascii="Arial" w:hAnsi="Arial" w:cs="Arial"/>
          <w:spacing w:val="2"/>
          <w:sz w:val="22"/>
          <w:szCs w:val="22"/>
        </w:rPr>
        <w:t>shall deem advisable.</w:t>
      </w:r>
    </w:p>
    <w:p w:rsidR="008238BC" w:rsidRDefault="008238BC" w:rsidP="008238BC">
      <w:pPr>
        <w:pStyle w:val="ListParagraph"/>
        <w:rPr>
          <w:rFonts w:ascii="Arial" w:hAnsi="Arial" w:cs="Arial"/>
          <w:spacing w:val="2"/>
          <w:sz w:val="22"/>
          <w:szCs w:val="22"/>
        </w:rPr>
      </w:pPr>
    </w:p>
    <w:p w:rsidR="008238BC" w:rsidRDefault="008238BC" w:rsidP="008238BC">
      <w:pPr>
        <w:ind w:left="792" w:right="72"/>
        <w:jc w:val="both"/>
        <w:rPr>
          <w:rFonts w:ascii="Arial" w:hAnsi="Arial" w:cs="Arial"/>
          <w:spacing w:val="2"/>
          <w:sz w:val="22"/>
          <w:szCs w:val="22"/>
        </w:rPr>
      </w:pPr>
      <w:r>
        <w:rPr>
          <w:rFonts w:ascii="Arial" w:hAnsi="Arial" w:cs="Arial"/>
          <w:spacing w:val="2"/>
          <w:sz w:val="22"/>
          <w:szCs w:val="22"/>
        </w:rPr>
        <w:t>Members of committees need not be officers or directors of the Council</w:t>
      </w:r>
    </w:p>
    <w:p w:rsidR="008238BC" w:rsidRPr="001B5E86" w:rsidRDefault="008238BC" w:rsidP="008238BC">
      <w:pPr>
        <w:ind w:right="72"/>
        <w:jc w:val="both"/>
        <w:rPr>
          <w:rFonts w:ascii="Arial" w:hAnsi="Arial" w:cs="Arial"/>
          <w:spacing w:val="2"/>
          <w:sz w:val="22"/>
          <w:szCs w:val="22"/>
        </w:rPr>
      </w:pPr>
    </w:p>
    <w:p w:rsidR="008238BC" w:rsidRPr="001B5E86" w:rsidRDefault="008238BC" w:rsidP="008238BC">
      <w:pPr>
        <w:tabs>
          <w:tab w:val="left" w:pos="1512"/>
        </w:tabs>
        <w:ind w:right="72" w:firstLine="792"/>
        <w:jc w:val="both"/>
        <w:rPr>
          <w:rFonts w:ascii="Arial" w:hAnsi="Arial" w:cs="Arial"/>
          <w:spacing w:val="2"/>
          <w:sz w:val="22"/>
          <w:szCs w:val="22"/>
        </w:rPr>
      </w:pPr>
      <w:r w:rsidRPr="001B5E86">
        <w:rPr>
          <w:rFonts w:ascii="Arial" w:hAnsi="Arial" w:cs="Arial"/>
          <w:spacing w:val="2"/>
          <w:sz w:val="22"/>
          <w:szCs w:val="22"/>
        </w:rPr>
        <w:t>X.</w:t>
      </w:r>
      <w:r w:rsidRPr="001B5E86">
        <w:rPr>
          <w:rFonts w:ascii="Arial" w:hAnsi="Arial" w:cs="Arial"/>
          <w:spacing w:val="2"/>
          <w:sz w:val="22"/>
          <w:szCs w:val="22"/>
        </w:rPr>
        <w:tab/>
        <w:t>DUTIES OF OFFICERS: In addition to their other duties as set out herein, the duties of the officers shall be as follows:</w:t>
      </w:r>
    </w:p>
    <w:p w:rsidR="008238BC" w:rsidRPr="001B5E86" w:rsidRDefault="008238BC" w:rsidP="008238BC">
      <w:pPr>
        <w:pStyle w:val="Style1"/>
        <w:adjustRightInd/>
        <w:jc w:val="both"/>
        <w:rPr>
          <w:rFonts w:ascii="Arial" w:hAnsi="Arial" w:cs="Arial"/>
          <w:spacing w:val="2"/>
          <w:sz w:val="22"/>
          <w:szCs w:val="22"/>
        </w:rPr>
      </w:pPr>
    </w:p>
    <w:p w:rsidR="008238BC" w:rsidRDefault="008238BC" w:rsidP="008238BC">
      <w:pPr>
        <w:tabs>
          <w:tab w:val="left" w:pos="2160"/>
        </w:tabs>
        <w:ind w:right="72" w:firstLine="1368"/>
        <w:jc w:val="both"/>
        <w:rPr>
          <w:rFonts w:ascii="Arial" w:hAnsi="Arial" w:cs="Arial"/>
          <w:spacing w:val="2"/>
          <w:sz w:val="22"/>
          <w:szCs w:val="22"/>
        </w:rPr>
      </w:pPr>
      <w:r w:rsidRPr="001B5E86">
        <w:rPr>
          <w:rFonts w:ascii="Arial" w:hAnsi="Arial" w:cs="Arial"/>
          <w:spacing w:val="2"/>
          <w:sz w:val="22"/>
          <w:szCs w:val="22"/>
        </w:rPr>
        <w:t>1.</w:t>
      </w:r>
      <w:r w:rsidRPr="001B5E86">
        <w:rPr>
          <w:rFonts w:ascii="Arial" w:hAnsi="Arial" w:cs="Arial"/>
          <w:spacing w:val="2"/>
          <w:sz w:val="22"/>
          <w:szCs w:val="22"/>
        </w:rPr>
        <w:tab/>
        <w:t xml:space="preserve">The President shall </w:t>
      </w:r>
      <w:r w:rsidRPr="00E47FD2">
        <w:rPr>
          <w:rFonts w:ascii="Arial" w:hAnsi="Arial" w:cs="Arial"/>
          <w:spacing w:val="2"/>
          <w:sz w:val="22"/>
          <w:szCs w:val="22"/>
        </w:rPr>
        <w:t xml:space="preserve">be the principal executive officer of the Council and shall </w:t>
      </w:r>
      <w:r w:rsidRPr="001B5E86">
        <w:rPr>
          <w:rFonts w:ascii="Arial" w:hAnsi="Arial" w:cs="Arial"/>
          <w:spacing w:val="2"/>
          <w:sz w:val="22"/>
          <w:szCs w:val="22"/>
        </w:rPr>
        <w:t>preside at all meetings of the Estate Planning Council</w:t>
      </w:r>
      <w:r w:rsidRPr="001B5E86">
        <w:rPr>
          <w:rFonts w:ascii="Arial" w:hAnsi="Arial" w:cs="Arial"/>
          <w:b/>
          <w:spacing w:val="2"/>
          <w:sz w:val="22"/>
          <w:szCs w:val="22"/>
        </w:rPr>
        <w:t xml:space="preserve"> </w:t>
      </w:r>
      <w:r w:rsidRPr="00E47FD2">
        <w:rPr>
          <w:rFonts w:ascii="Arial" w:hAnsi="Arial" w:cs="Arial"/>
          <w:spacing w:val="2"/>
          <w:sz w:val="22"/>
          <w:szCs w:val="22"/>
        </w:rPr>
        <w:t>and the Board of Directors</w:t>
      </w:r>
      <w:r>
        <w:rPr>
          <w:rFonts w:ascii="Arial" w:hAnsi="Arial" w:cs="Arial"/>
          <w:spacing w:val="2"/>
          <w:sz w:val="22"/>
          <w:szCs w:val="22"/>
        </w:rPr>
        <w:t>.</w:t>
      </w:r>
      <w:r w:rsidRPr="00E47FD2">
        <w:rPr>
          <w:rFonts w:ascii="Arial" w:hAnsi="Arial" w:cs="Arial"/>
          <w:spacing w:val="2"/>
          <w:sz w:val="22"/>
          <w:szCs w:val="22"/>
        </w:rPr>
        <w:t xml:space="preserve">  Subject to the direction by the Board, the other officers, staff, and committees of the Council shall act under the supervision of the President.</w:t>
      </w:r>
    </w:p>
    <w:p w:rsidR="008238BC" w:rsidRDefault="008238BC" w:rsidP="008238BC">
      <w:pPr>
        <w:tabs>
          <w:tab w:val="left" w:pos="2160"/>
        </w:tabs>
        <w:ind w:right="72" w:firstLine="1368"/>
        <w:jc w:val="both"/>
        <w:rPr>
          <w:rFonts w:ascii="Arial" w:hAnsi="Arial" w:cs="Arial"/>
          <w:spacing w:val="2"/>
          <w:sz w:val="22"/>
          <w:szCs w:val="22"/>
        </w:rPr>
      </w:pPr>
    </w:p>
    <w:p w:rsidR="008238BC" w:rsidRPr="00E47FD2" w:rsidRDefault="008238BC" w:rsidP="008238BC">
      <w:pPr>
        <w:tabs>
          <w:tab w:val="left" w:pos="2160"/>
        </w:tabs>
        <w:ind w:right="72" w:firstLine="1368"/>
        <w:jc w:val="both"/>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t xml:space="preserve">Upon completion of his or her term, the President shall become the Immediate Past President and shall carry out duties assigned by the new President.  If the Immediate Past President is permanently unable to perform the duties of the Office, the most recently-serving available Past President shall serve. </w:t>
      </w:r>
    </w:p>
    <w:p w:rsidR="008238BC" w:rsidRPr="001B5E86" w:rsidRDefault="008238BC" w:rsidP="008238BC">
      <w:pPr>
        <w:pStyle w:val="Style1"/>
        <w:adjustRightInd/>
        <w:jc w:val="both"/>
        <w:rPr>
          <w:rFonts w:ascii="Arial" w:hAnsi="Arial" w:cs="Arial"/>
          <w:spacing w:val="2"/>
          <w:sz w:val="22"/>
          <w:szCs w:val="22"/>
        </w:rPr>
      </w:pPr>
    </w:p>
    <w:p w:rsidR="008238BC" w:rsidRPr="00EF5E83" w:rsidRDefault="008238BC" w:rsidP="008238BC">
      <w:pPr>
        <w:rPr>
          <w:rFonts w:ascii="Arial" w:hAnsi="Arial" w:cs="Arial"/>
          <w:spacing w:val="2"/>
          <w:sz w:val="22"/>
          <w:szCs w:val="22"/>
        </w:rPr>
      </w:pPr>
      <w:r>
        <w:rPr>
          <w:rFonts w:ascii="Arial" w:hAnsi="Arial" w:cs="Arial"/>
          <w:spacing w:val="2"/>
          <w:sz w:val="22"/>
          <w:szCs w:val="22"/>
        </w:rPr>
        <w:t xml:space="preserve">                      3.</w:t>
      </w:r>
      <w:r>
        <w:rPr>
          <w:rFonts w:ascii="Arial" w:hAnsi="Arial" w:cs="Arial"/>
          <w:spacing w:val="2"/>
          <w:sz w:val="22"/>
          <w:szCs w:val="22"/>
        </w:rPr>
        <w:tab/>
      </w:r>
      <w:r w:rsidRPr="00EF5E83">
        <w:rPr>
          <w:rFonts w:ascii="Arial" w:hAnsi="Arial" w:cs="Arial"/>
          <w:spacing w:val="2"/>
          <w:sz w:val="22"/>
          <w:szCs w:val="22"/>
        </w:rPr>
        <w:t xml:space="preserve">The Vice President shall perform the duties of the President in the absence of the President and, when so acting, shall have all the powers of, and be subject to all the restrictions upon, the President.  </w:t>
      </w:r>
      <w:r>
        <w:rPr>
          <w:rFonts w:ascii="Arial" w:hAnsi="Arial" w:cs="Arial"/>
          <w:spacing w:val="2"/>
          <w:sz w:val="22"/>
          <w:szCs w:val="22"/>
        </w:rPr>
        <w:t xml:space="preserve">The Vice President shall also perform such other duties as may be assigned by the President. </w:t>
      </w:r>
    </w:p>
    <w:p w:rsidR="008238BC" w:rsidRDefault="008238BC" w:rsidP="008238BC">
      <w:pPr>
        <w:ind w:right="72"/>
        <w:jc w:val="both"/>
        <w:rPr>
          <w:rFonts w:ascii="Arial" w:hAnsi="Arial" w:cs="Arial"/>
          <w:spacing w:val="2"/>
          <w:sz w:val="22"/>
          <w:szCs w:val="22"/>
        </w:rPr>
      </w:pPr>
    </w:p>
    <w:p w:rsidR="008238BC" w:rsidRPr="00A622C8" w:rsidRDefault="008238BC" w:rsidP="008238BC">
      <w:pPr>
        <w:pStyle w:val="ListParagraph"/>
        <w:numPr>
          <w:ilvl w:val="0"/>
          <w:numId w:val="7"/>
        </w:numPr>
        <w:ind w:right="72"/>
        <w:jc w:val="both"/>
        <w:rPr>
          <w:rFonts w:ascii="Arial" w:hAnsi="Arial" w:cs="Arial"/>
          <w:spacing w:val="2"/>
          <w:sz w:val="22"/>
          <w:szCs w:val="22"/>
        </w:rPr>
      </w:pPr>
      <w:r w:rsidRPr="00A622C8">
        <w:rPr>
          <w:rFonts w:ascii="Arial" w:hAnsi="Arial" w:cs="Arial"/>
          <w:spacing w:val="2"/>
          <w:sz w:val="22"/>
          <w:szCs w:val="22"/>
        </w:rPr>
        <w:t xml:space="preserve">The Secretary shall keep a record of the proceedings of all meetings </w:t>
      </w:r>
    </w:p>
    <w:p w:rsidR="008238BC" w:rsidRDefault="008238BC" w:rsidP="008238BC">
      <w:pPr>
        <w:ind w:right="72"/>
        <w:jc w:val="both"/>
        <w:rPr>
          <w:rFonts w:ascii="Arial" w:hAnsi="Arial" w:cs="Arial"/>
          <w:spacing w:val="2"/>
          <w:sz w:val="22"/>
          <w:szCs w:val="22"/>
        </w:rPr>
      </w:pPr>
      <w:proofErr w:type="gramStart"/>
      <w:r w:rsidRPr="00A622C8">
        <w:rPr>
          <w:rFonts w:ascii="Arial" w:hAnsi="Arial" w:cs="Arial"/>
          <w:spacing w:val="2"/>
          <w:sz w:val="22"/>
          <w:szCs w:val="22"/>
        </w:rPr>
        <w:t>of</w:t>
      </w:r>
      <w:proofErr w:type="gramEnd"/>
      <w:r w:rsidRPr="00A622C8">
        <w:rPr>
          <w:rFonts w:ascii="Arial" w:hAnsi="Arial" w:cs="Arial"/>
          <w:spacing w:val="2"/>
          <w:sz w:val="22"/>
          <w:szCs w:val="22"/>
        </w:rPr>
        <w:t xml:space="preserve"> the Directors, and he or she shall be responsible for the transmission of notices of meetings and other communications to the other members of the Board and the membership.  The Secretary shall also have general charge of the membership records of the Council and shall be custodian of the Council records and of a register of the names and addresses of the officers and directors. </w:t>
      </w:r>
    </w:p>
    <w:p w:rsidR="008238BC" w:rsidRDefault="008238BC" w:rsidP="008238BC">
      <w:pPr>
        <w:ind w:right="72"/>
        <w:jc w:val="both"/>
        <w:rPr>
          <w:rFonts w:ascii="Arial" w:hAnsi="Arial" w:cs="Arial"/>
          <w:spacing w:val="2"/>
          <w:sz w:val="22"/>
          <w:szCs w:val="22"/>
        </w:rPr>
      </w:pPr>
    </w:p>
    <w:p w:rsidR="008238BC" w:rsidRDefault="008238BC" w:rsidP="008238BC">
      <w:pPr>
        <w:ind w:right="72"/>
        <w:jc w:val="both"/>
        <w:rPr>
          <w:rFonts w:ascii="Arial" w:hAnsi="Arial" w:cs="Arial"/>
          <w:spacing w:val="2"/>
          <w:sz w:val="22"/>
          <w:szCs w:val="22"/>
        </w:rPr>
      </w:pPr>
      <w:r>
        <w:rPr>
          <w:rFonts w:ascii="Arial" w:hAnsi="Arial" w:cs="Arial"/>
          <w:spacing w:val="2"/>
          <w:sz w:val="22"/>
          <w:szCs w:val="22"/>
        </w:rPr>
        <w:t xml:space="preserve">                         5.</w:t>
      </w:r>
      <w:r>
        <w:rPr>
          <w:rFonts w:ascii="Arial" w:hAnsi="Arial" w:cs="Arial"/>
          <w:spacing w:val="2"/>
          <w:sz w:val="22"/>
          <w:szCs w:val="22"/>
        </w:rPr>
        <w:tab/>
      </w:r>
      <w:r w:rsidRPr="001B5E86">
        <w:rPr>
          <w:rFonts w:ascii="Arial" w:hAnsi="Arial" w:cs="Arial"/>
          <w:spacing w:val="2"/>
          <w:sz w:val="22"/>
          <w:szCs w:val="22"/>
        </w:rPr>
        <w:t xml:space="preserve">The Treasurer shall have custody of all funds and property of the Council </w:t>
      </w:r>
      <w:r w:rsidRPr="00E47FD2">
        <w:rPr>
          <w:rFonts w:ascii="Arial" w:hAnsi="Arial" w:cs="Arial"/>
          <w:spacing w:val="2"/>
          <w:sz w:val="22"/>
          <w:szCs w:val="22"/>
        </w:rPr>
        <w:t>and shall maintain its financial records</w:t>
      </w:r>
      <w:r w:rsidRPr="001B5E86">
        <w:rPr>
          <w:rFonts w:ascii="Arial" w:hAnsi="Arial" w:cs="Arial"/>
          <w:spacing w:val="2"/>
          <w:sz w:val="22"/>
          <w:szCs w:val="22"/>
        </w:rPr>
        <w:t xml:space="preserve">. He </w:t>
      </w:r>
      <w:r w:rsidRPr="00E47FD2">
        <w:rPr>
          <w:rFonts w:ascii="Arial" w:hAnsi="Arial" w:cs="Arial"/>
          <w:spacing w:val="2"/>
          <w:sz w:val="22"/>
          <w:szCs w:val="22"/>
        </w:rPr>
        <w:t>or she</w:t>
      </w:r>
      <w:r w:rsidRPr="001B5E86">
        <w:rPr>
          <w:rFonts w:ascii="Arial" w:hAnsi="Arial" w:cs="Arial"/>
          <w:b/>
          <w:spacing w:val="2"/>
          <w:sz w:val="22"/>
          <w:szCs w:val="22"/>
        </w:rPr>
        <w:t xml:space="preserve"> </w:t>
      </w:r>
      <w:r>
        <w:rPr>
          <w:rFonts w:ascii="Arial" w:hAnsi="Arial" w:cs="Arial"/>
          <w:spacing w:val="2"/>
          <w:sz w:val="22"/>
          <w:szCs w:val="22"/>
        </w:rPr>
        <w:t xml:space="preserve">shall review all transactions and all bank and other financial statements, </w:t>
      </w:r>
      <w:r w:rsidRPr="001B5E86">
        <w:rPr>
          <w:rFonts w:ascii="Arial" w:hAnsi="Arial" w:cs="Arial"/>
          <w:spacing w:val="2"/>
          <w:sz w:val="22"/>
          <w:szCs w:val="22"/>
        </w:rPr>
        <w:t xml:space="preserve">shall deposit all funds of the Council, in the name of the Council, in a bank account as determined by resolution of the </w:t>
      </w:r>
      <w:r w:rsidRPr="00E47FD2">
        <w:rPr>
          <w:rFonts w:ascii="Arial" w:hAnsi="Arial" w:cs="Arial"/>
          <w:spacing w:val="2"/>
          <w:sz w:val="22"/>
          <w:szCs w:val="22"/>
        </w:rPr>
        <w:t>Board</w:t>
      </w:r>
      <w:r w:rsidRPr="001B5E86">
        <w:rPr>
          <w:rFonts w:ascii="Arial" w:hAnsi="Arial" w:cs="Arial"/>
          <w:spacing w:val="2"/>
          <w:sz w:val="22"/>
          <w:szCs w:val="22"/>
        </w:rPr>
        <w:t xml:space="preserve">. All withdrawals of such funds shall be on checks or orders signed by the Treasurer or President. He </w:t>
      </w:r>
      <w:r w:rsidRPr="00E47FD2">
        <w:rPr>
          <w:rFonts w:ascii="Arial" w:hAnsi="Arial" w:cs="Arial"/>
          <w:spacing w:val="2"/>
          <w:sz w:val="22"/>
          <w:szCs w:val="22"/>
        </w:rPr>
        <w:t>or she</w:t>
      </w:r>
      <w:r w:rsidRPr="001B5E86">
        <w:rPr>
          <w:rFonts w:ascii="Arial" w:hAnsi="Arial" w:cs="Arial"/>
          <w:spacing w:val="2"/>
          <w:sz w:val="22"/>
          <w:szCs w:val="22"/>
        </w:rPr>
        <w:t xml:space="preserve"> shall prepare and submit a statement of the financial condition of the Council at the annual meeting and at such times and in such manner as the </w:t>
      </w:r>
      <w:r>
        <w:rPr>
          <w:rFonts w:ascii="Arial" w:hAnsi="Arial" w:cs="Arial"/>
          <w:spacing w:val="2"/>
          <w:sz w:val="22"/>
          <w:szCs w:val="22"/>
        </w:rPr>
        <w:t xml:space="preserve">Board </w:t>
      </w:r>
      <w:r w:rsidRPr="001B5E86">
        <w:rPr>
          <w:rFonts w:ascii="Arial" w:hAnsi="Arial" w:cs="Arial"/>
          <w:spacing w:val="2"/>
          <w:sz w:val="22"/>
          <w:szCs w:val="22"/>
        </w:rPr>
        <w:t>may require.</w:t>
      </w:r>
      <w:r w:rsidR="00484C28">
        <w:rPr>
          <w:rFonts w:ascii="Arial" w:hAnsi="Arial" w:cs="Arial"/>
          <w:spacing w:val="2"/>
          <w:sz w:val="22"/>
          <w:szCs w:val="22"/>
        </w:rPr>
        <w:t xml:space="preserve">  He or she shall also gather and prepare all information required in the preparation of any tax returns or other filings or submissions required of the Council.</w:t>
      </w:r>
    </w:p>
    <w:p w:rsidR="008238BC" w:rsidRPr="001B5E86" w:rsidRDefault="008238BC" w:rsidP="008238BC">
      <w:pPr>
        <w:ind w:right="72"/>
        <w:jc w:val="both"/>
        <w:rPr>
          <w:rFonts w:ascii="Arial" w:hAnsi="Arial" w:cs="Arial"/>
          <w:spacing w:val="2"/>
          <w:sz w:val="22"/>
          <w:szCs w:val="22"/>
        </w:rPr>
      </w:pPr>
    </w:p>
    <w:p w:rsidR="008238BC" w:rsidRPr="00E47FD2" w:rsidRDefault="008238BC" w:rsidP="008238BC">
      <w:pPr>
        <w:numPr>
          <w:ilvl w:val="0"/>
          <w:numId w:val="4"/>
        </w:numPr>
        <w:ind w:right="72"/>
        <w:jc w:val="both"/>
        <w:rPr>
          <w:rFonts w:ascii="Arial" w:hAnsi="Arial" w:cs="Arial"/>
          <w:spacing w:val="2"/>
          <w:sz w:val="22"/>
          <w:szCs w:val="22"/>
        </w:rPr>
      </w:pPr>
      <w:r w:rsidRPr="00E47FD2">
        <w:rPr>
          <w:rFonts w:ascii="Arial" w:hAnsi="Arial" w:cs="Arial"/>
          <w:spacing w:val="2"/>
          <w:sz w:val="22"/>
          <w:szCs w:val="22"/>
        </w:rPr>
        <w:lastRenderedPageBreak/>
        <w:t>E</w:t>
      </w:r>
      <w:r w:rsidR="00484C28">
        <w:rPr>
          <w:rFonts w:ascii="Arial" w:hAnsi="Arial" w:cs="Arial"/>
          <w:spacing w:val="2"/>
          <w:sz w:val="22"/>
          <w:szCs w:val="22"/>
        </w:rPr>
        <w:t>XECUTIVE DIRECTOR</w:t>
      </w:r>
      <w:r w:rsidRPr="00E47FD2">
        <w:rPr>
          <w:rFonts w:ascii="Arial" w:hAnsi="Arial" w:cs="Arial"/>
          <w:spacing w:val="2"/>
          <w:sz w:val="22"/>
          <w:szCs w:val="22"/>
        </w:rPr>
        <w:t>.  An Executive Director of the Council may be appointed and removed by a majority of the Board.</w:t>
      </w:r>
    </w:p>
    <w:p w:rsidR="008238BC" w:rsidRPr="00E47FD2" w:rsidRDefault="008238BC" w:rsidP="008238BC">
      <w:pPr>
        <w:pStyle w:val="ListParagraph"/>
        <w:jc w:val="both"/>
        <w:rPr>
          <w:rFonts w:ascii="Arial" w:hAnsi="Arial" w:cs="Arial"/>
          <w:spacing w:val="2"/>
          <w:sz w:val="22"/>
          <w:szCs w:val="22"/>
        </w:rPr>
      </w:pPr>
    </w:p>
    <w:p w:rsidR="008238BC" w:rsidRDefault="008238BC" w:rsidP="008238BC">
      <w:pPr>
        <w:numPr>
          <w:ilvl w:val="0"/>
          <w:numId w:val="4"/>
        </w:numPr>
        <w:ind w:right="72"/>
        <w:jc w:val="both"/>
        <w:rPr>
          <w:rFonts w:ascii="Arial" w:hAnsi="Arial" w:cs="Arial"/>
          <w:spacing w:val="2"/>
          <w:sz w:val="22"/>
          <w:szCs w:val="22"/>
        </w:rPr>
      </w:pPr>
      <w:r w:rsidRPr="00E47FD2">
        <w:rPr>
          <w:rFonts w:ascii="Arial" w:hAnsi="Arial" w:cs="Arial"/>
          <w:spacing w:val="2"/>
          <w:sz w:val="22"/>
          <w:szCs w:val="22"/>
        </w:rPr>
        <w:t>R</w:t>
      </w:r>
      <w:r w:rsidR="00484C28">
        <w:rPr>
          <w:rFonts w:ascii="Arial" w:hAnsi="Arial" w:cs="Arial"/>
          <w:spacing w:val="2"/>
          <w:sz w:val="22"/>
          <w:szCs w:val="22"/>
        </w:rPr>
        <w:t>EMOVAL OF OFFICER OR DIRECTOR</w:t>
      </w:r>
      <w:r w:rsidRPr="00E47FD2">
        <w:rPr>
          <w:rFonts w:ascii="Arial" w:hAnsi="Arial" w:cs="Arial"/>
          <w:spacing w:val="2"/>
          <w:sz w:val="22"/>
          <w:szCs w:val="22"/>
        </w:rPr>
        <w:t>.  The Board may remove any officer or direc</w:t>
      </w:r>
      <w:r>
        <w:rPr>
          <w:rFonts w:ascii="Arial" w:hAnsi="Arial" w:cs="Arial"/>
          <w:spacing w:val="2"/>
          <w:sz w:val="22"/>
          <w:szCs w:val="22"/>
        </w:rPr>
        <w:t xml:space="preserve">tor by two-thirds (2/3) </w:t>
      </w:r>
      <w:r w:rsidRPr="00E47FD2">
        <w:rPr>
          <w:rFonts w:ascii="Arial" w:hAnsi="Arial" w:cs="Arial"/>
          <w:spacing w:val="2"/>
          <w:sz w:val="22"/>
          <w:szCs w:val="22"/>
        </w:rPr>
        <w:t>vote</w:t>
      </w:r>
      <w:r>
        <w:rPr>
          <w:rFonts w:ascii="Arial" w:hAnsi="Arial" w:cs="Arial"/>
          <w:spacing w:val="2"/>
          <w:sz w:val="22"/>
          <w:szCs w:val="22"/>
        </w:rPr>
        <w:t xml:space="preserve"> of the Board</w:t>
      </w:r>
      <w:r w:rsidRPr="00E47FD2">
        <w:rPr>
          <w:rFonts w:ascii="Arial" w:hAnsi="Arial" w:cs="Arial"/>
          <w:spacing w:val="2"/>
          <w:sz w:val="22"/>
          <w:szCs w:val="22"/>
        </w:rPr>
        <w:t>.</w:t>
      </w:r>
    </w:p>
    <w:p w:rsidR="008238BC" w:rsidRDefault="008238BC" w:rsidP="008238BC">
      <w:pPr>
        <w:ind w:right="72"/>
        <w:jc w:val="both"/>
        <w:rPr>
          <w:rFonts w:ascii="Arial" w:hAnsi="Arial" w:cs="Arial"/>
          <w:spacing w:val="2"/>
          <w:sz w:val="22"/>
          <w:szCs w:val="22"/>
        </w:rPr>
      </w:pPr>
    </w:p>
    <w:p w:rsidR="008238BC" w:rsidRPr="00E47FD2" w:rsidRDefault="008238BC" w:rsidP="008238BC">
      <w:pPr>
        <w:numPr>
          <w:ilvl w:val="0"/>
          <w:numId w:val="4"/>
        </w:numPr>
        <w:ind w:right="72"/>
        <w:jc w:val="both"/>
        <w:rPr>
          <w:rFonts w:ascii="Arial" w:hAnsi="Arial" w:cs="Arial"/>
          <w:spacing w:val="2"/>
          <w:sz w:val="22"/>
          <w:szCs w:val="22"/>
        </w:rPr>
      </w:pPr>
      <w:r w:rsidRPr="00E47FD2">
        <w:rPr>
          <w:rFonts w:ascii="Arial" w:hAnsi="Arial" w:cs="Arial"/>
          <w:spacing w:val="2"/>
          <w:sz w:val="22"/>
          <w:szCs w:val="22"/>
        </w:rPr>
        <w:t>EXPENSES AND DUES: The expense</w:t>
      </w:r>
      <w:r>
        <w:rPr>
          <w:rFonts w:ascii="Arial" w:hAnsi="Arial" w:cs="Arial"/>
          <w:spacing w:val="2"/>
          <w:sz w:val="22"/>
          <w:szCs w:val="22"/>
        </w:rPr>
        <w:t>s</w:t>
      </w:r>
      <w:r w:rsidRPr="00E47FD2">
        <w:rPr>
          <w:rFonts w:ascii="Arial" w:hAnsi="Arial" w:cs="Arial"/>
          <w:spacing w:val="2"/>
          <w:sz w:val="22"/>
          <w:szCs w:val="22"/>
        </w:rPr>
        <w:t xml:space="preserve"> of the Estate Planning Council (except the cost of members' dinners) shall be provided</w:t>
      </w:r>
      <w:r w:rsidRPr="001B5E86">
        <w:rPr>
          <w:rFonts w:ascii="Arial" w:hAnsi="Arial" w:cs="Arial"/>
          <w:spacing w:val="2"/>
          <w:sz w:val="22"/>
          <w:szCs w:val="22"/>
        </w:rPr>
        <w:t xml:space="preserve"> for by annual dues as set by the </w:t>
      </w:r>
      <w:r>
        <w:rPr>
          <w:rFonts w:ascii="Arial" w:hAnsi="Arial" w:cs="Arial"/>
          <w:spacing w:val="2"/>
          <w:sz w:val="22"/>
          <w:szCs w:val="22"/>
        </w:rPr>
        <w:t>Board</w:t>
      </w:r>
      <w:r w:rsidRPr="001B5E86">
        <w:rPr>
          <w:rFonts w:ascii="Arial" w:hAnsi="Arial" w:cs="Arial"/>
          <w:b/>
          <w:spacing w:val="2"/>
          <w:sz w:val="22"/>
          <w:szCs w:val="22"/>
        </w:rPr>
        <w:t xml:space="preserve">, </w:t>
      </w:r>
      <w:r w:rsidRPr="00E47FD2">
        <w:rPr>
          <w:rFonts w:ascii="Arial" w:hAnsi="Arial" w:cs="Arial"/>
          <w:spacing w:val="2"/>
          <w:sz w:val="22"/>
          <w:szCs w:val="22"/>
        </w:rPr>
        <w:t>sponsorships of the</w:t>
      </w:r>
      <w:r w:rsidR="006C7F4D">
        <w:rPr>
          <w:rFonts w:ascii="Arial" w:hAnsi="Arial" w:cs="Arial"/>
          <w:spacing w:val="2"/>
          <w:sz w:val="22"/>
          <w:szCs w:val="22"/>
        </w:rPr>
        <w:t xml:space="preserve"> </w:t>
      </w:r>
      <w:proofErr w:type="gramStart"/>
      <w:r w:rsidRPr="00E47FD2">
        <w:rPr>
          <w:rFonts w:ascii="Arial" w:hAnsi="Arial" w:cs="Arial"/>
          <w:spacing w:val="2"/>
          <w:sz w:val="22"/>
          <w:szCs w:val="22"/>
        </w:rPr>
        <w:t>meetings,</w:t>
      </w:r>
      <w:proofErr w:type="gramEnd"/>
      <w:r w:rsidRPr="00E47FD2">
        <w:rPr>
          <w:rFonts w:ascii="Arial" w:hAnsi="Arial" w:cs="Arial"/>
          <w:spacing w:val="2"/>
          <w:sz w:val="22"/>
          <w:szCs w:val="22"/>
        </w:rPr>
        <w:t xml:space="preserve"> and such other activities as may be approved in advance by the directors.</w:t>
      </w:r>
    </w:p>
    <w:p w:rsidR="008238BC" w:rsidRPr="001B5E86" w:rsidRDefault="008238BC" w:rsidP="008238BC">
      <w:pPr>
        <w:pStyle w:val="Style1"/>
        <w:adjustRightInd/>
        <w:jc w:val="both"/>
        <w:rPr>
          <w:rFonts w:ascii="Arial" w:hAnsi="Arial" w:cs="Arial"/>
          <w:spacing w:val="2"/>
          <w:sz w:val="22"/>
          <w:szCs w:val="22"/>
        </w:rPr>
      </w:pPr>
    </w:p>
    <w:p w:rsidR="008238BC" w:rsidRPr="00AE7AFB" w:rsidRDefault="008238BC" w:rsidP="008238BC">
      <w:pPr>
        <w:pStyle w:val="ListParagraph"/>
        <w:numPr>
          <w:ilvl w:val="0"/>
          <w:numId w:val="4"/>
        </w:numPr>
        <w:ind w:right="72"/>
        <w:jc w:val="both"/>
        <w:rPr>
          <w:rFonts w:ascii="Arial" w:hAnsi="Arial" w:cs="Arial"/>
          <w:spacing w:val="2"/>
          <w:sz w:val="22"/>
          <w:szCs w:val="22"/>
        </w:rPr>
      </w:pPr>
      <w:r w:rsidRPr="00AE7AFB">
        <w:rPr>
          <w:rFonts w:ascii="Arial" w:hAnsi="Arial" w:cs="Arial"/>
          <w:spacing w:val="2"/>
          <w:sz w:val="22"/>
          <w:szCs w:val="22"/>
        </w:rPr>
        <w:t>AMENDMENTS: These By</w:t>
      </w:r>
      <w:r>
        <w:rPr>
          <w:rFonts w:ascii="Arial" w:hAnsi="Arial" w:cs="Arial"/>
          <w:spacing w:val="2"/>
          <w:sz w:val="22"/>
          <w:szCs w:val="22"/>
        </w:rPr>
        <w:t>l</w:t>
      </w:r>
      <w:r w:rsidRPr="00AE7AFB">
        <w:rPr>
          <w:rFonts w:ascii="Arial" w:hAnsi="Arial" w:cs="Arial"/>
          <w:spacing w:val="2"/>
          <w:sz w:val="22"/>
          <w:szCs w:val="22"/>
        </w:rPr>
        <w:t>aws may be amended</w:t>
      </w:r>
      <w:r w:rsidRPr="00AE7AFB">
        <w:rPr>
          <w:rFonts w:ascii="Arial" w:hAnsi="Arial" w:cs="Arial"/>
          <w:b/>
          <w:spacing w:val="2"/>
          <w:sz w:val="22"/>
          <w:szCs w:val="22"/>
        </w:rPr>
        <w:t xml:space="preserve">, </w:t>
      </w:r>
      <w:r w:rsidRPr="00AE7AFB">
        <w:rPr>
          <w:rFonts w:ascii="Arial" w:hAnsi="Arial" w:cs="Arial"/>
          <w:spacing w:val="2"/>
          <w:sz w:val="22"/>
          <w:szCs w:val="22"/>
        </w:rPr>
        <w:t>rescinded, or annulled at any regular or special meeting of the Estate Planning Council by vote of two-thirds of the members present provided that notice setting forth the proposed amendments shall have been transmitted to all members at least thirty (30) days prior to the date of such meeting.</w:t>
      </w:r>
    </w:p>
    <w:p w:rsidR="008238BC" w:rsidRDefault="008238BC" w:rsidP="008238BC">
      <w:pPr>
        <w:ind w:right="72"/>
        <w:jc w:val="both"/>
        <w:rPr>
          <w:rFonts w:ascii="Arial" w:hAnsi="Arial" w:cs="Arial"/>
          <w:spacing w:val="2"/>
          <w:sz w:val="22"/>
          <w:szCs w:val="22"/>
        </w:rPr>
      </w:pPr>
    </w:p>
    <w:p w:rsidR="008238BC" w:rsidRDefault="008238BC" w:rsidP="008238BC">
      <w:pPr>
        <w:ind w:right="72" w:firstLine="648"/>
        <w:jc w:val="both"/>
        <w:rPr>
          <w:rFonts w:ascii="Arial" w:hAnsi="Arial" w:cs="Arial"/>
          <w:spacing w:val="2"/>
          <w:sz w:val="22"/>
          <w:szCs w:val="22"/>
        </w:rPr>
      </w:pPr>
      <w:r>
        <w:rPr>
          <w:rFonts w:ascii="Arial" w:hAnsi="Arial" w:cs="Arial"/>
          <w:spacing w:val="2"/>
          <w:sz w:val="22"/>
          <w:szCs w:val="22"/>
        </w:rPr>
        <w:t>XV.</w:t>
      </w:r>
      <w:r>
        <w:rPr>
          <w:rFonts w:ascii="Arial" w:hAnsi="Arial" w:cs="Arial"/>
          <w:spacing w:val="2"/>
          <w:sz w:val="22"/>
          <w:szCs w:val="22"/>
        </w:rPr>
        <w:tab/>
        <w:t xml:space="preserve">LIABILITY OF DIRECTOR: INDEMNIFICATION:  1.  Any person who was or is a party or is threatened to be made a party to a pending or completed action, suit, or proceeding, whether civil, criminal, administrative or investigative (whether or not the liability arises or arose from any threatened, pending or completed action by or in the right of the Council) by reason of the fact that the person at any time is or shall have been a director or officer of the Council, or is or shall have been serving at the written request of the Council, then such person and such person’s heirs and legal representatives (including without limitation, attorneys-in-fact, guardians, executors and administrators) shall be indemnified by the Council against expenses (including attorney’s fees), judgments, fines and amounts paid in settlement, actually and reasonably incurred by such person in connection with such action, suit or proceeding in accordance with and to the full extent then permitted by Pennsylvania law.  Any person seeking indemnification from the Council shall notify the Council of the potential liability immediately.  Where possible, such person shall not pay any sum or incur any expenses relating to the potential liability prior to notifying the Council and allowing the Council to participate in any decision making regarding the defense strategy and/or settlement offer concerning such potential liability.  The foregoing right of indemnification shall not be deemed exclusive of other rights to which any director, officer, agent or other person may be entitled in any capacity as a matter of law or under any bylaw, agreement, vote of members or directors, or otherwise.  The Council may purchase and maintain insurance on behalf of any person to the full extent permitted by Pennsylvania law as in effect at the adoption of this bylaw or as amended from time to time.  The Council may create a fund of any nature which may, but need not be, under the control of a trustee, or otherwise secure or insure in any manner its indemnification obligations.  </w:t>
      </w:r>
    </w:p>
    <w:p w:rsidR="008238BC" w:rsidRDefault="008238BC" w:rsidP="008238BC">
      <w:pPr>
        <w:ind w:right="72" w:firstLine="648"/>
        <w:jc w:val="both"/>
        <w:rPr>
          <w:rFonts w:ascii="Arial" w:hAnsi="Arial" w:cs="Arial"/>
          <w:spacing w:val="2"/>
          <w:sz w:val="22"/>
          <w:szCs w:val="22"/>
        </w:rPr>
      </w:pPr>
    </w:p>
    <w:p w:rsidR="008238BC" w:rsidRDefault="008238BC" w:rsidP="008238BC">
      <w:pPr>
        <w:ind w:right="72" w:firstLine="648"/>
        <w:jc w:val="both"/>
        <w:rPr>
          <w:rFonts w:ascii="Arial" w:hAnsi="Arial" w:cs="Arial"/>
          <w:spacing w:val="2"/>
          <w:sz w:val="22"/>
          <w:szCs w:val="22"/>
        </w:rPr>
      </w:pPr>
      <w:r>
        <w:rPr>
          <w:rFonts w:ascii="Arial" w:hAnsi="Arial" w:cs="Arial"/>
          <w:spacing w:val="2"/>
          <w:sz w:val="22"/>
          <w:szCs w:val="22"/>
        </w:rPr>
        <w:t>2.  Each person who at any time is or shall have been a director of the Council shall not be personally liable for monetary damages as such for any action taken, or any failure to take any action, unless:  a. Such person as director has breached or failed to perform the duties of his or her office (as determined under applicable Pennsylvania law) and b. the breach or failure to perform constitutes self-dealing, willful misconduct or recklessness.</w:t>
      </w:r>
    </w:p>
    <w:p w:rsidR="008238BC" w:rsidRDefault="008238BC" w:rsidP="008238BC">
      <w:pPr>
        <w:ind w:right="72" w:firstLine="648"/>
        <w:jc w:val="both"/>
        <w:rPr>
          <w:rFonts w:ascii="Arial" w:hAnsi="Arial" w:cs="Arial"/>
          <w:spacing w:val="2"/>
          <w:sz w:val="22"/>
          <w:szCs w:val="22"/>
        </w:rPr>
      </w:pPr>
    </w:p>
    <w:p w:rsidR="008238BC" w:rsidRDefault="008238BC" w:rsidP="008238BC">
      <w:pPr>
        <w:ind w:right="72" w:firstLine="648"/>
        <w:jc w:val="both"/>
        <w:rPr>
          <w:rFonts w:ascii="Arial" w:hAnsi="Arial" w:cs="Arial"/>
          <w:spacing w:val="2"/>
          <w:sz w:val="22"/>
          <w:szCs w:val="22"/>
        </w:rPr>
      </w:pPr>
      <w:r>
        <w:rPr>
          <w:rFonts w:ascii="Arial" w:hAnsi="Arial" w:cs="Arial"/>
          <w:spacing w:val="2"/>
          <w:sz w:val="22"/>
          <w:szCs w:val="22"/>
        </w:rPr>
        <w:t xml:space="preserve">  The provisions of this bylaw shall not apply to:  a. responsibility or liability of such person as director pursuant to any criminal statute; or b. the liability of a director for payment of taxes pursuant to local, state or federal law.</w:t>
      </w:r>
    </w:p>
    <w:p w:rsidR="008238BC" w:rsidRDefault="008238BC" w:rsidP="008238BC">
      <w:pPr>
        <w:ind w:right="72" w:firstLine="648"/>
        <w:jc w:val="both"/>
        <w:rPr>
          <w:rFonts w:ascii="Arial" w:hAnsi="Arial" w:cs="Arial"/>
          <w:spacing w:val="2"/>
          <w:sz w:val="22"/>
          <w:szCs w:val="22"/>
        </w:rPr>
      </w:pPr>
    </w:p>
    <w:p w:rsidR="008238BC" w:rsidRDefault="008238BC" w:rsidP="008238BC">
      <w:pPr>
        <w:ind w:right="72" w:firstLine="648"/>
        <w:jc w:val="both"/>
        <w:rPr>
          <w:rFonts w:ascii="Arial" w:hAnsi="Arial" w:cs="Arial"/>
          <w:spacing w:val="2"/>
          <w:sz w:val="22"/>
          <w:szCs w:val="22"/>
        </w:rPr>
      </w:pPr>
      <w:r>
        <w:rPr>
          <w:rFonts w:ascii="Arial" w:hAnsi="Arial" w:cs="Arial"/>
          <w:spacing w:val="2"/>
          <w:sz w:val="22"/>
          <w:szCs w:val="22"/>
        </w:rPr>
        <w:t xml:space="preserve">  The provisions of this bylaw shall be construed to limit the liability of such person </w:t>
      </w:r>
      <w:r>
        <w:rPr>
          <w:rFonts w:ascii="Arial" w:hAnsi="Arial" w:cs="Arial"/>
          <w:spacing w:val="2"/>
          <w:sz w:val="22"/>
          <w:szCs w:val="22"/>
        </w:rPr>
        <w:lastRenderedPageBreak/>
        <w:t>as director in accordance with and to the full extent permitted by Pennsylvania law as in effect at the time of the adoption of this bylaw or as amended from time to time.</w:t>
      </w:r>
    </w:p>
    <w:p w:rsidR="008238BC" w:rsidRDefault="008238BC" w:rsidP="008238BC">
      <w:pPr>
        <w:ind w:right="72" w:firstLine="648"/>
        <w:jc w:val="both"/>
        <w:rPr>
          <w:rFonts w:ascii="Arial" w:hAnsi="Arial" w:cs="Arial"/>
          <w:spacing w:val="2"/>
          <w:sz w:val="22"/>
          <w:szCs w:val="22"/>
        </w:rPr>
      </w:pPr>
    </w:p>
    <w:p w:rsidR="008238BC" w:rsidRPr="005D2349" w:rsidRDefault="008238BC" w:rsidP="008238BC">
      <w:pPr>
        <w:ind w:left="144" w:right="72" w:firstLine="576"/>
        <w:jc w:val="both"/>
        <w:rPr>
          <w:spacing w:val="2"/>
          <w:sz w:val="22"/>
          <w:szCs w:val="22"/>
        </w:rPr>
      </w:pPr>
      <w:r>
        <w:rPr>
          <w:rFonts w:ascii="Arial" w:hAnsi="Arial" w:cs="Arial"/>
          <w:spacing w:val="2"/>
          <w:sz w:val="22"/>
          <w:szCs w:val="22"/>
        </w:rPr>
        <w:t>The foregoing Byl</w:t>
      </w:r>
      <w:r w:rsidRPr="001B5E86">
        <w:rPr>
          <w:rFonts w:ascii="Arial" w:hAnsi="Arial" w:cs="Arial"/>
          <w:spacing w:val="2"/>
          <w:sz w:val="22"/>
          <w:szCs w:val="22"/>
        </w:rPr>
        <w:t xml:space="preserve">aws were approved by the membership of the Delaware County Estate </w:t>
      </w:r>
      <w:r w:rsidRPr="001B5E86">
        <w:rPr>
          <w:rFonts w:ascii="Arial" w:hAnsi="Arial" w:cs="Arial"/>
          <w:sz w:val="22"/>
          <w:szCs w:val="22"/>
        </w:rPr>
        <w:t xml:space="preserve">Planning Council at a regular meeting held </w:t>
      </w:r>
      <w:r>
        <w:rPr>
          <w:rFonts w:ascii="Arial" w:hAnsi="Arial" w:cs="Arial"/>
          <w:sz w:val="22"/>
          <w:szCs w:val="22"/>
        </w:rPr>
        <w:t xml:space="preserve">on </w:t>
      </w:r>
      <w:r w:rsidRPr="001B5E86">
        <w:rPr>
          <w:rFonts w:ascii="Arial" w:hAnsi="Arial" w:cs="Arial"/>
          <w:sz w:val="22"/>
          <w:szCs w:val="22"/>
        </w:rPr>
        <w:t>November 19, 1979, were amended</w:t>
      </w:r>
      <w:r w:rsidRPr="001B5E86">
        <w:rPr>
          <w:rFonts w:ascii="Arial" w:hAnsi="Arial" w:cs="Arial"/>
          <w:spacing w:val="2"/>
          <w:sz w:val="22"/>
          <w:szCs w:val="22"/>
        </w:rPr>
        <w:t xml:space="preserve"> on February 25, 2002, and were last amended on  </w:t>
      </w:r>
      <w:r w:rsidR="00325F24">
        <w:rPr>
          <w:rFonts w:ascii="Arial" w:hAnsi="Arial" w:cs="Arial"/>
          <w:spacing w:val="2"/>
          <w:sz w:val="22"/>
          <w:szCs w:val="22"/>
        </w:rPr>
        <w:t>March 10, 2014</w:t>
      </w:r>
      <w:r w:rsidRPr="001B5E86">
        <w:rPr>
          <w:rFonts w:ascii="Arial" w:hAnsi="Arial" w:cs="Arial"/>
          <w:b/>
          <w:spacing w:val="2"/>
          <w:sz w:val="22"/>
          <w:szCs w:val="22"/>
        </w:rPr>
        <w:t>.</w:t>
      </w:r>
    </w:p>
    <w:p w:rsidR="00277808" w:rsidRDefault="00277808"/>
    <w:sectPr w:rsidR="00277808" w:rsidSect="00325F24">
      <w:pgSz w:w="12202" w:h="15802"/>
      <w:pgMar w:top="1410" w:right="1621" w:bottom="1110" w:left="14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5D9"/>
    <w:multiLevelType w:val="hybridMultilevel"/>
    <w:tmpl w:val="EBDCDBBA"/>
    <w:lvl w:ilvl="0" w:tplc="493AA8C4">
      <w:start w:val="4"/>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101E129F"/>
    <w:multiLevelType w:val="singleLevel"/>
    <w:tmpl w:val="5EF212D8"/>
    <w:lvl w:ilvl="0">
      <w:start w:val="1"/>
      <w:numFmt w:val="decimal"/>
      <w:lvlText w:val="%1."/>
      <w:lvlJc w:val="left"/>
      <w:pPr>
        <w:tabs>
          <w:tab w:val="num" w:pos="2088"/>
        </w:tabs>
        <w:ind w:left="1368"/>
      </w:pPr>
      <w:rPr>
        <w:rFonts w:cs="Times New Roman"/>
        <w:color w:val="000000"/>
      </w:rPr>
    </w:lvl>
  </w:abstractNum>
  <w:abstractNum w:abstractNumId="2">
    <w:nsid w:val="11F76657"/>
    <w:multiLevelType w:val="hybridMultilevel"/>
    <w:tmpl w:val="0DBE8B48"/>
    <w:lvl w:ilvl="0" w:tplc="4ECA1E3A">
      <w:start w:val="4"/>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nsid w:val="25B4E896"/>
    <w:multiLevelType w:val="singleLevel"/>
    <w:tmpl w:val="0C3DF256"/>
    <w:lvl w:ilvl="0">
      <w:start w:val="1"/>
      <w:numFmt w:val="upperRoman"/>
      <w:lvlText w:val="%1."/>
      <w:lvlJc w:val="left"/>
      <w:pPr>
        <w:tabs>
          <w:tab w:val="num" w:pos="1512"/>
        </w:tabs>
        <w:ind w:left="144" w:firstLine="648"/>
      </w:pPr>
      <w:rPr>
        <w:rFonts w:cs="Times New Roman"/>
        <w:color w:val="000000"/>
      </w:rPr>
    </w:lvl>
  </w:abstractNum>
  <w:abstractNum w:abstractNumId="4">
    <w:nsid w:val="3428282F"/>
    <w:multiLevelType w:val="hybridMultilevel"/>
    <w:tmpl w:val="9B0EFBC6"/>
    <w:lvl w:ilvl="0" w:tplc="69A40F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49680CC4"/>
    <w:multiLevelType w:val="singleLevel"/>
    <w:tmpl w:val="2DE8D446"/>
    <w:lvl w:ilvl="0">
      <w:start w:val="11"/>
      <w:numFmt w:val="upperRoman"/>
      <w:lvlText w:val="%1."/>
      <w:lvlJc w:val="left"/>
      <w:pPr>
        <w:tabs>
          <w:tab w:val="num" w:pos="1440"/>
        </w:tabs>
        <w:ind w:left="72" w:firstLine="576"/>
      </w:pPr>
      <w:rPr>
        <w:rFonts w:cs="Times New Roman"/>
        <w:color w:val="000000"/>
      </w:rPr>
    </w:lvl>
  </w:abstractNum>
  <w:abstractNum w:abstractNumId="6">
    <w:nsid w:val="6BD5F27F"/>
    <w:multiLevelType w:val="singleLevel"/>
    <w:tmpl w:val="D864EE36"/>
    <w:lvl w:ilvl="0">
      <w:start w:val="7"/>
      <w:numFmt w:val="upperRoman"/>
      <w:lvlText w:val="%1."/>
      <w:lvlJc w:val="left"/>
      <w:pPr>
        <w:tabs>
          <w:tab w:val="num" w:pos="1440"/>
        </w:tabs>
        <w:ind w:firstLine="648"/>
      </w:pPr>
      <w:rPr>
        <w:rFonts w:cs="Times New Roman"/>
        <w:color w:val="000000"/>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8BC"/>
    <w:rsid w:val="00277808"/>
    <w:rsid w:val="00325F24"/>
    <w:rsid w:val="00484C28"/>
    <w:rsid w:val="005F7E6C"/>
    <w:rsid w:val="006C7F4D"/>
    <w:rsid w:val="008238BC"/>
    <w:rsid w:val="00825F5B"/>
    <w:rsid w:val="00830A80"/>
    <w:rsid w:val="0087359D"/>
    <w:rsid w:val="00AE0664"/>
    <w:rsid w:val="00B062F6"/>
    <w:rsid w:val="00B21091"/>
    <w:rsid w:val="00BB1856"/>
    <w:rsid w:val="00BE67DB"/>
    <w:rsid w:val="00CF4F54"/>
    <w:rsid w:val="00D050A7"/>
    <w:rsid w:val="00E65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BC"/>
    <w:pPr>
      <w:widowControl w:val="0"/>
      <w:autoSpaceDE w:val="0"/>
      <w:autoSpaceDN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8238BC"/>
    <w:pPr>
      <w:adjustRightInd w:val="0"/>
    </w:pPr>
  </w:style>
  <w:style w:type="paragraph" w:styleId="ListParagraph">
    <w:name w:val="List Paragraph"/>
    <w:basedOn w:val="Normal"/>
    <w:uiPriority w:val="34"/>
    <w:qFormat/>
    <w:rsid w:val="008238B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Aldridge</dc:creator>
  <cp:lastModifiedBy>dlw</cp:lastModifiedBy>
  <cp:revision>3</cp:revision>
  <dcterms:created xsi:type="dcterms:W3CDTF">2015-01-31T23:21:00Z</dcterms:created>
  <dcterms:modified xsi:type="dcterms:W3CDTF">2015-01-31T23:28:00Z</dcterms:modified>
</cp:coreProperties>
</file>